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F6" w:rsidRDefault="000E56F6" w:rsidP="000E56F6">
      <w:pPr>
        <w:rPr>
          <w:b/>
          <w:sz w:val="28"/>
          <w:szCs w:val="28"/>
        </w:rPr>
      </w:pPr>
    </w:p>
    <w:p w:rsidR="000E56F6" w:rsidRDefault="000E56F6" w:rsidP="000E56F6">
      <w:pPr>
        <w:rPr>
          <w:b/>
          <w:sz w:val="28"/>
          <w:szCs w:val="28"/>
        </w:rPr>
      </w:pPr>
    </w:p>
    <w:p w:rsidR="000E56F6" w:rsidRDefault="000E56F6" w:rsidP="000E56F6">
      <w:pPr>
        <w:rPr>
          <w:b/>
          <w:sz w:val="36"/>
          <w:szCs w:val="36"/>
        </w:rPr>
      </w:pPr>
    </w:p>
    <w:p w:rsidR="000E56F6" w:rsidRDefault="000E56F6" w:rsidP="000E56F6">
      <w:pPr>
        <w:jc w:val="center"/>
      </w:pPr>
      <w:r w:rsidRPr="00710677">
        <w:rPr>
          <w:b/>
          <w:sz w:val="40"/>
          <w:szCs w:val="40"/>
        </w:rPr>
        <w:t>Коррупционные преступления и правонарушения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E56F6" w:rsidRDefault="000E56F6" w:rsidP="000E56F6"/>
    <w:p w:rsidR="000E56F6" w:rsidRDefault="000E56F6" w:rsidP="000E56F6"/>
    <w:p w:rsidR="000E56F6" w:rsidRDefault="000E56F6" w:rsidP="000E56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91025" cy="3095625"/>
            <wp:effectExtent l="19050" t="0" r="9525" b="0"/>
            <wp:docPr id="2" name="Рисунок 2" descr="ui-52e9c47990f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-52e9c47990f1a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F6" w:rsidRDefault="000E56F6" w:rsidP="000E56F6">
      <w:pPr>
        <w:rPr>
          <w:b/>
          <w:sz w:val="28"/>
          <w:szCs w:val="28"/>
        </w:rPr>
      </w:pPr>
    </w:p>
    <w:p w:rsidR="000E56F6" w:rsidRDefault="000E56F6" w:rsidP="000E56F6">
      <w:pPr>
        <w:rPr>
          <w:b/>
          <w:sz w:val="28"/>
          <w:szCs w:val="28"/>
        </w:rPr>
      </w:pPr>
    </w:p>
    <w:p w:rsidR="000E56F6" w:rsidRDefault="000E56F6" w:rsidP="000E56F6">
      <w:pPr>
        <w:rPr>
          <w:b/>
          <w:sz w:val="28"/>
          <w:szCs w:val="28"/>
        </w:rPr>
      </w:pPr>
    </w:p>
    <w:p w:rsidR="000E56F6" w:rsidRDefault="000E56F6" w:rsidP="000E56F6">
      <w:pPr>
        <w:rPr>
          <w:b/>
          <w:sz w:val="28"/>
          <w:szCs w:val="28"/>
        </w:rPr>
      </w:pPr>
    </w:p>
    <w:p w:rsidR="000E56F6" w:rsidRDefault="000E56F6" w:rsidP="000E56F6">
      <w:pPr>
        <w:rPr>
          <w:b/>
          <w:sz w:val="28"/>
          <w:szCs w:val="28"/>
        </w:rPr>
      </w:pPr>
    </w:p>
    <w:p w:rsidR="000E56F6" w:rsidRDefault="000E56F6" w:rsidP="000E56F6">
      <w:pPr>
        <w:rPr>
          <w:b/>
          <w:sz w:val="28"/>
          <w:szCs w:val="28"/>
        </w:rPr>
      </w:pPr>
    </w:p>
    <w:p w:rsidR="000E56F6" w:rsidRPr="00964531" w:rsidRDefault="000E56F6" w:rsidP="000E56F6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964531">
        <w:rPr>
          <w:rFonts w:ascii="Times New Roman" w:hAnsi="Times New Roman"/>
          <w:sz w:val="28"/>
          <w:szCs w:val="28"/>
        </w:rPr>
        <w:t>Корру́пция</w:t>
      </w:r>
      <w:proofErr w:type="spellEnd"/>
      <w:proofErr w:type="gramEnd"/>
      <w:r w:rsidRPr="00964531">
        <w:rPr>
          <w:rFonts w:ascii="Times New Roman" w:hAnsi="Times New Roman"/>
          <w:b w:val="0"/>
          <w:sz w:val="28"/>
          <w:szCs w:val="28"/>
        </w:rPr>
        <w:t xml:space="preserve"> (от </w:t>
      </w:r>
      <w:hyperlink r:id="rId5" w:tooltip="Латинский язык" w:history="1">
        <w:r w:rsidRPr="00964531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лат.</w:t>
        </w:r>
      </w:hyperlink>
      <w:r w:rsidRPr="00964531">
        <w:rPr>
          <w:rFonts w:ascii="Times New Roman" w:hAnsi="Times New Roman"/>
          <w:b w:val="0"/>
          <w:sz w:val="28"/>
          <w:szCs w:val="28"/>
        </w:rPr>
        <w:t> </w:t>
      </w:r>
      <w:proofErr w:type="spellStart"/>
      <w:r w:rsidRPr="00964531">
        <w:rPr>
          <w:rFonts w:ascii="Times New Roman" w:hAnsi="Times New Roman"/>
          <w:b w:val="0"/>
          <w:sz w:val="28"/>
          <w:szCs w:val="28"/>
        </w:rPr>
        <w:t>corrumpere</w:t>
      </w:r>
      <w:proofErr w:type="spellEnd"/>
      <w:r w:rsidRPr="00964531">
        <w:rPr>
          <w:rFonts w:ascii="Times New Roman" w:hAnsi="Times New Roman"/>
          <w:b w:val="0"/>
          <w:sz w:val="28"/>
          <w:szCs w:val="28"/>
        </w:rPr>
        <w:t xml:space="preserve"> — растлевать, </w:t>
      </w:r>
      <w:hyperlink r:id="rId6" w:tooltip="Латинский язык" w:history="1">
        <w:r w:rsidRPr="00964531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лат.</w:t>
        </w:r>
      </w:hyperlink>
      <w:r w:rsidRPr="00964531">
        <w:rPr>
          <w:rFonts w:ascii="Times New Roman" w:hAnsi="Times New Roman"/>
          <w:b w:val="0"/>
          <w:sz w:val="28"/>
          <w:szCs w:val="28"/>
        </w:rPr>
        <w:t> </w:t>
      </w:r>
      <w:proofErr w:type="spellStart"/>
      <w:r w:rsidRPr="00964531">
        <w:rPr>
          <w:rFonts w:ascii="Times New Roman" w:hAnsi="Times New Roman"/>
          <w:b w:val="0"/>
          <w:sz w:val="28"/>
          <w:szCs w:val="28"/>
        </w:rPr>
        <w:t>corruptio</w:t>
      </w:r>
      <w:proofErr w:type="spellEnd"/>
      <w:r w:rsidRPr="00964531">
        <w:rPr>
          <w:rFonts w:ascii="Times New Roman" w:hAnsi="Times New Roman"/>
          <w:b w:val="0"/>
          <w:sz w:val="28"/>
          <w:szCs w:val="28"/>
        </w:rPr>
        <w:t xml:space="preserve"> — подкуп, порча) — термин, обозначающий обычно использование должностным лицом своих </w:t>
      </w:r>
      <w:hyperlink r:id="rId7" w:tooltip="Власть" w:history="1">
        <w:r w:rsidRPr="00964531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властных</w:t>
        </w:r>
      </w:hyperlink>
      <w:r w:rsidRPr="00964531">
        <w:rPr>
          <w:rFonts w:ascii="Times New Roman" w:hAnsi="Times New Roman"/>
          <w:b w:val="0"/>
          <w:sz w:val="28"/>
          <w:szCs w:val="28"/>
        </w:rPr>
        <w:t xml:space="preserve"> полномочий и доверенных ему </w:t>
      </w:r>
      <w:hyperlink r:id="rId8" w:tooltip="Право" w:history="1">
        <w:r w:rsidRPr="00964531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прав</w:t>
        </w:r>
      </w:hyperlink>
      <w:r w:rsidRPr="00964531">
        <w:rPr>
          <w:rFonts w:ascii="Times New Roman" w:hAnsi="Times New Roman"/>
          <w:b w:val="0"/>
          <w:sz w:val="28"/>
          <w:szCs w:val="28"/>
        </w:rPr>
        <w:t xml:space="preserve">, а также связанных с этим официальным статусом авторитета, возможностей, связей в целях личной выгоды, противоречащее </w:t>
      </w:r>
      <w:hyperlink r:id="rId9" w:tooltip="Законодательство" w:history="1">
        <w:r w:rsidRPr="00964531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законодательству</w:t>
        </w:r>
      </w:hyperlink>
      <w:r w:rsidRPr="00964531">
        <w:rPr>
          <w:rFonts w:ascii="Times New Roman" w:hAnsi="Times New Roman"/>
          <w:b w:val="0"/>
          <w:sz w:val="28"/>
          <w:szCs w:val="28"/>
        </w:rPr>
        <w:t xml:space="preserve"> и </w:t>
      </w:r>
      <w:hyperlink r:id="rId10" w:tooltip="Мораль" w:history="1">
        <w:r w:rsidRPr="00964531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моральным</w:t>
        </w:r>
      </w:hyperlink>
      <w:r w:rsidRPr="00964531">
        <w:rPr>
          <w:rFonts w:ascii="Times New Roman" w:hAnsi="Times New Roman"/>
          <w:b w:val="0"/>
          <w:sz w:val="28"/>
          <w:szCs w:val="28"/>
        </w:rPr>
        <w:t xml:space="preserve"> установкам.</w:t>
      </w:r>
    </w:p>
    <w:p w:rsidR="000E56F6" w:rsidRDefault="000E56F6" w:rsidP="000E56F6">
      <w:pPr>
        <w:ind w:firstLine="709"/>
        <w:jc w:val="both"/>
        <w:rPr>
          <w:rStyle w:val="a4"/>
          <w:b w:val="0"/>
          <w:sz w:val="28"/>
          <w:szCs w:val="28"/>
        </w:rPr>
      </w:pPr>
      <w:r w:rsidRPr="00337177">
        <w:rPr>
          <w:rStyle w:val="a4"/>
          <w:b w:val="0"/>
          <w:sz w:val="28"/>
          <w:szCs w:val="28"/>
        </w:rPr>
        <w:t xml:space="preserve">Коррупции может быть подвержено любое </w:t>
      </w:r>
      <w:hyperlink r:id="rId11" w:tooltip="Должностное лицо" w:history="1">
        <w:r w:rsidRPr="00337177">
          <w:rPr>
            <w:rStyle w:val="a4"/>
            <w:b w:val="0"/>
            <w:sz w:val="28"/>
            <w:szCs w:val="28"/>
          </w:rPr>
          <w:t>должностное лицо</w:t>
        </w:r>
      </w:hyperlink>
      <w:r w:rsidRPr="00337177">
        <w:rPr>
          <w:rStyle w:val="a4"/>
          <w:b w:val="0"/>
          <w:sz w:val="28"/>
          <w:szCs w:val="28"/>
        </w:rPr>
        <w:t>, обладающее дискреционной властью в сфере распределения каких-либо не принадлежащих ему ресурсов по своему усмотрению (</w:t>
      </w:r>
      <w:hyperlink r:id="rId12" w:tooltip="Чиновник" w:history="1">
        <w:r w:rsidRPr="00337177">
          <w:rPr>
            <w:rStyle w:val="a4"/>
            <w:b w:val="0"/>
            <w:sz w:val="28"/>
            <w:szCs w:val="28"/>
          </w:rPr>
          <w:t>чиновник</w:t>
        </w:r>
      </w:hyperlink>
      <w:r w:rsidRPr="00337177">
        <w:rPr>
          <w:rStyle w:val="a4"/>
          <w:b w:val="0"/>
          <w:sz w:val="28"/>
          <w:szCs w:val="28"/>
        </w:rPr>
        <w:t xml:space="preserve">, </w:t>
      </w:r>
      <w:hyperlink r:id="rId13" w:tooltip="Депутат" w:history="1">
        <w:r w:rsidRPr="00337177">
          <w:rPr>
            <w:rStyle w:val="a4"/>
            <w:b w:val="0"/>
            <w:sz w:val="28"/>
            <w:szCs w:val="28"/>
          </w:rPr>
          <w:t>депутат</w:t>
        </w:r>
      </w:hyperlink>
      <w:r w:rsidRPr="00337177">
        <w:rPr>
          <w:rStyle w:val="a4"/>
          <w:b w:val="0"/>
          <w:sz w:val="28"/>
          <w:szCs w:val="28"/>
        </w:rPr>
        <w:t xml:space="preserve">, </w:t>
      </w:r>
      <w:hyperlink r:id="rId14" w:tooltip="Судья" w:history="1">
        <w:r w:rsidRPr="00337177">
          <w:rPr>
            <w:rStyle w:val="a4"/>
            <w:b w:val="0"/>
            <w:sz w:val="28"/>
            <w:szCs w:val="28"/>
          </w:rPr>
          <w:t>судья</w:t>
        </w:r>
      </w:hyperlink>
      <w:r w:rsidRPr="00337177">
        <w:rPr>
          <w:rStyle w:val="a4"/>
          <w:b w:val="0"/>
          <w:sz w:val="28"/>
          <w:szCs w:val="28"/>
        </w:rPr>
        <w:t xml:space="preserve">, сотрудник </w:t>
      </w:r>
      <w:hyperlink r:id="rId15" w:tooltip="Правоохранительные органы" w:history="1">
        <w:r w:rsidRPr="00337177">
          <w:rPr>
            <w:rStyle w:val="a4"/>
            <w:b w:val="0"/>
            <w:sz w:val="28"/>
            <w:szCs w:val="28"/>
          </w:rPr>
          <w:t>правоохранительных органов</w:t>
        </w:r>
      </w:hyperlink>
      <w:r w:rsidRPr="00337177">
        <w:rPr>
          <w:rStyle w:val="a4"/>
          <w:b w:val="0"/>
          <w:sz w:val="28"/>
          <w:szCs w:val="28"/>
        </w:rPr>
        <w:t xml:space="preserve">, </w:t>
      </w:r>
      <w:hyperlink r:id="rId16" w:tooltip="Администратор" w:history="1">
        <w:r w:rsidRPr="00337177">
          <w:rPr>
            <w:rStyle w:val="a4"/>
            <w:b w:val="0"/>
            <w:sz w:val="28"/>
            <w:szCs w:val="28"/>
          </w:rPr>
          <w:t>администратор</w:t>
        </w:r>
      </w:hyperlink>
      <w:r w:rsidRPr="00337177">
        <w:rPr>
          <w:rStyle w:val="a4"/>
          <w:b w:val="0"/>
          <w:sz w:val="28"/>
          <w:szCs w:val="28"/>
        </w:rPr>
        <w:t xml:space="preserve"> и т. д.). Главным стимулом к коррупции является возможность получения экономической </w:t>
      </w:r>
      <w:hyperlink r:id="rId17" w:tooltip="Прибыль" w:history="1">
        <w:r w:rsidRPr="00337177">
          <w:rPr>
            <w:rStyle w:val="a4"/>
            <w:b w:val="0"/>
            <w:sz w:val="28"/>
            <w:szCs w:val="28"/>
          </w:rPr>
          <w:t>прибыли</w:t>
        </w:r>
      </w:hyperlink>
      <w:r w:rsidRPr="00337177">
        <w:rPr>
          <w:rStyle w:val="a4"/>
          <w:b w:val="0"/>
          <w:sz w:val="28"/>
          <w:szCs w:val="28"/>
        </w:rPr>
        <w:t xml:space="preserve"> (ренты), связанной с использованием властных полномочий, а главным сдерживающим фактором — </w:t>
      </w:r>
      <w:hyperlink r:id="rId18" w:tooltip="Риск" w:history="1">
        <w:r w:rsidRPr="00337177">
          <w:rPr>
            <w:rStyle w:val="a4"/>
            <w:b w:val="0"/>
            <w:sz w:val="28"/>
            <w:szCs w:val="28"/>
          </w:rPr>
          <w:t>риск</w:t>
        </w:r>
      </w:hyperlink>
      <w:r w:rsidRPr="00337177">
        <w:rPr>
          <w:rStyle w:val="a4"/>
          <w:b w:val="0"/>
          <w:sz w:val="28"/>
          <w:szCs w:val="28"/>
        </w:rPr>
        <w:t xml:space="preserve"> разоблачения и </w:t>
      </w:r>
      <w:hyperlink r:id="rId19" w:tooltip="Наказание" w:history="1">
        <w:r w:rsidRPr="00337177">
          <w:rPr>
            <w:rStyle w:val="a4"/>
            <w:b w:val="0"/>
            <w:sz w:val="28"/>
            <w:szCs w:val="28"/>
          </w:rPr>
          <w:t>наказания</w:t>
        </w:r>
      </w:hyperlink>
      <w:r w:rsidRPr="00337177">
        <w:rPr>
          <w:rStyle w:val="a4"/>
          <w:b w:val="0"/>
          <w:sz w:val="28"/>
          <w:szCs w:val="28"/>
        </w:rPr>
        <w:t>.</w:t>
      </w:r>
    </w:p>
    <w:p w:rsidR="000E56F6" w:rsidRDefault="000E56F6" w:rsidP="000E56F6">
      <w:pPr>
        <w:ind w:firstLine="709"/>
        <w:jc w:val="both"/>
        <w:rPr>
          <w:sz w:val="28"/>
          <w:szCs w:val="28"/>
        </w:rPr>
      </w:pPr>
      <w:r w:rsidRPr="00337177">
        <w:rPr>
          <w:sz w:val="28"/>
          <w:szCs w:val="28"/>
        </w:rPr>
        <w:t>Исторические корни коррупции,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</w:t>
      </w:r>
    </w:p>
    <w:p w:rsidR="000E56F6" w:rsidRPr="00B826F2" w:rsidRDefault="000E56F6" w:rsidP="000E56F6">
      <w:pPr>
        <w:ind w:firstLine="709"/>
        <w:jc w:val="both"/>
        <w:rPr>
          <w:rStyle w:val="a4"/>
          <w:b w:val="0"/>
          <w:sz w:val="28"/>
          <w:szCs w:val="28"/>
        </w:rPr>
      </w:pPr>
      <w:r w:rsidRPr="00B826F2">
        <w:rPr>
          <w:sz w:val="28"/>
          <w:szCs w:val="28"/>
        </w:rPr>
        <w:t xml:space="preserve">В соответствии со статьями 13 и 14 Федерального закона от 25.12.2008 № 273-ФЗ «О противодействии коррупции» граждане Российской Федерации, </w:t>
      </w:r>
      <w:r w:rsidRPr="00B826F2">
        <w:rPr>
          <w:sz w:val="28"/>
          <w:szCs w:val="28"/>
        </w:rPr>
        <w:lastRenderedPageBreak/>
        <w:t>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E56F6" w:rsidRPr="00B826F2" w:rsidRDefault="000E56F6" w:rsidP="000E56F6">
      <w:pPr>
        <w:ind w:firstLine="709"/>
        <w:jc w:val="both"/>
        <w:rPr>
          <w:rStyle w:val="a4"/>
          <w:b w:val="0"/>
          <w:sz w:val="28"/>
          <w:szCs w:val="28"/>
        </w:rPr>
      </w:pPr>
      <w:r w:rsidRPr="00B826F2">
        <w:rPr>
          <w:rStyle w:val="a4"/>
          <w:b w:val="0"/>
          <w:sz w:val="28"/>
          <w:szCs w:val="28"/>
        </w:rPr>
        <w:t>Во многих странах коррупция – уголовно наказуемое деяние.</w:t>
      </w:r>
    </w:p>
    <w:p w:rsidR="000E56F6" w:rsidRPr="00B826F2" w:rsidRDefault="000E56F6" w:rsidP="000E56F6">
      <w:pPr>
        <w:ind w:firstLine="709"/>
        <w:jc w:val="both"/>
        <w:rPr>
          <w:rStyle w:val="a4"/>
          <w:b w:val="0"/>
          <w:sz w:val="28"/>
          <w:szCs w:val="28"/>
        </w:rPr>
      </w:pPr>
      <w:r w:rsidRPr="00B826F2">
        <w:rPr>
          <w:bCs/>
          <w:iCs/>
          <w:sz w:val="28"/>
          <w:szCs w:val="28"/>
        </w:rPr>
        <w:t>Коррупционные преступления</w:t>
      </w:r>
      <w:r w:rsidRPr="00B826F2">
        <w:rPr>
          <w:sz w:val="28"/>
          <w:szCs w:val="28"/>
        </w:rPr>
        <w:t xml:space="preserve"> - это предусмотренные УК РФ общественно опасные деяния, непосредственно посягающие на авторитет публичной службы, выражающиеся в незаконном получении государственными или муниципальными служащими каких-либо преимуществ (имущества, прав на него, услуг или льгот) либо в предоставлении последним таких преимуществ.</w:t>
      </w:r>
    </w:p>
    <w:p w:rsidR="000E56F6" w:rsidRPr="00B826F2" w:rsidRDefault="000E56F6" w:rsidP="000E56F6">
      <w:pPr>
        <w:ind w:firstLine="709"/>
        <w:jc w:val="both"/>
        <w:rPr>
          <w:rStyle w:val="a4"/>
          <w:b w:val="0"/>
          <w:sz w:val="28"/>
          <w:szCs w:val="28"/>
        </w:rPr>
      </w:pPr>
      <w:r w:rsidRPr="00B826F2">
        <w:rPr>
          <w:rStyle w:val="a4"/>
          <w:b w:val="0"/>
          <w:sz w:val="28"/>
          <w:szCs w:val="28"/>
        </w:rPr>
        <w:t>Уголовный кодекс Российской Федерации предусматривает ряд наказаний за совершение коррупционных преступлений.</w:t>
      </w:r>
    </w:p>
    <w:p w:rsidR="000E56F6" w:rsidRPr="00B826F2" w:rsidRDefault="000E56F6" w:rsidP="000E56F6">
      <w:pPr>
        <w:ind w:firstLine="709"/>
        <w:jc w:val="both"/>
        <w:rPr>
          <w:sz w:val="28"/>
          <w:szCs w:val="28"/>
        </w:rPr>
      </w:pPr>
      <w:proofErr w:type="gramStart"/>
      <w:r w:rsidRPr="00B826F2">
        <w:rPr>
          <w:sz w:val="28"/>
          <w:szCs w:val="28"/>
        </w:rPr>
        <w:t>К собственно коррупционным преступлениям могут быть отнесены пять видов уголовно наказуемых деяний: 1) злоупотребление должностными полномочиями (ст. 285 УК РФ); 2) незаконное участие в предпринимательской деятельности (ст. 289 УК РФ); 3) получение взятки (ст. 290 УК РФ); 4) дача взятки (ст. 291 УК РФ); 5) служебный подлог (ст. 292 УК РФ).</w:t>
      </w:r>
      <w:proofErr w:type="gramEnd"/>
    </w:p>
    <w:p w:rsidR="000E56F6" w:rsidRDefault="000E56F6" w:rsidP="000E56F6">
      <w:pPr>
        <w:ind w:firstLine="709"/>
        <w:jc w:val="both"/>
        <w:rPr>
          <w:sz w:val="28"/>
          <w:szCs w:val="28"/>
        </w:rPr>
      </w:pPr>
      <w:r w:rsidRPr="00B826F2">
        <w:rPr>
          <w:sz w:val="28"/>
          <w:szCs w:val="28"/>
        </w:rPr>
        <w:t xml:space="preserve">Кроме того, в число коррупционных преступлений, следует включить следующие виды преступлений: 1) воспрепятствование законной предпринимательской </w:t>
      </w:r>
      <w:r w:rsidRPr="00B826F2">
        <w:rPr>
          <w:sz w:val="28"/>
          <w:szCs w:val="28"/>
        </w:rPr>
        <w:lastRenderedPageBreak/>
        <w:t xml:space="preserve">деятельности (ст. 169 УК РФ); 2) регистрация незаконных сделок с недвижимым имуществом (ст. 170); 3) провокация взятки (ст. 304); 4) организация преступного сообщества </w:t>
      </w:r>
      <w:r w:rsidRPr="00496026">
        <w:rPr>
          <w:sz w:val="28"/>
          <w:szCs w:val="28"/>
        </w:rPr>
        <w:t xml:space="preserve">(преступной </w:t>
      </w:r>
      <w:r w:rsidRPr="00B826F2">
        <w:rPr>
          <w:sz w:val="28"/>
          <w:szCs w:val="28"/>
        </w:rPr>
        <w:t>организации) для совершения любого из преступлений первой или второй группы, относящихся к числу тяжких или особо тяжких (ст. 210 УК РФ).</w:t>
      </w:r>
    </w:p>
    <w:p w:rsidR="000E56F6" w:rsidRDefault="000E56F6" w:rsidP="000E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виды коррупционных преступлений имеют и квалифицированный состав: определяемый существенностью либо значительностью размера ущерба, взятки, что, в свою очередь, оказывает влияние на размер наказания.</w:t>
      </w:r>
    </w:p>
    <w:p w:rsidR="000E56F6" w:rsidRDefault="000E56F6" w:rsidP="000E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преступления, предусмотренные иными статьями, совершенные с использованием властных полномочий.</w:t>
      </w:r>
    </w:p>
    <w:p w:rsidR="000E56F6" w:rsidRDefault="000E56F6" w:rsidP="000E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законодательство Российской Федерации предусматривает наказание за коррупционные правонарушения.</w:t>
      </w:r>
    </w:p>
    <w:p w:rsidR="000E56F6" w:rsidRDefault="000E56F6" w:rsidP="000E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6F2">
        <w:rPr>
          <w:sz w:val="28"/>
          <w:szCs w:val="28"/>
        </w:rPr>
        <w:t>убъектами коррупционного правонарушения являются граждане Российской Федерации, иностранные граждане и лица без гражданства, а также юридические лица.</w:t>
      </w:r>
    </w:p>
    <w:p w:rsidR="000E56F6" w:rsidRDefault="000E56F6" w:rsidP="000E56F6">
      <w:pPr>
        <w:ind w:firstLine="709"/>
        <w:jc w:val="both"/>
        <w:rPr>
          <w:sz w:val="28"/>
          <w:szCs w:val="28"/>
        </w:rPr>
      </w:pPr>
      <w:r w:rsidRPr="00F447F2">
        <w:rPr>
          <w:sz w:val="28"/>
          <w:szCs w:val="28"/>
        </w:rPr>
        <w:t>К административным коррупционным правонарушениям относятся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  <w:r w:rsidRPr="00F447F2">
        <w:rPr>
          <w:sz w:val="28"/>
          <w:szCs w:val="28"/>
        </w:rPr>
        <w:br/>
        <w:t xml:space="preserve">К административным коррупционным правонарушениям, </w:t>
      </w:r>
      <w:r w:rsidRPr="00F447F2">
        <w:rPr>
          <w:sz w:val="28"/>
          <w:szCs w:val="28"/>
        </w:rPr>
        <w:lastRenderedPageBreak/>
        <w:t>относятся следующие противоправные, виновные действия (бездействие), за которые предусмотрена административная ответственность в кодексе государства об административных правонарушениях:</w:t>
      </w:r>
      <w:r w:rsidRPr="00F447F2">
        <w:rPr>
          <w:sz w:val="28"/>
          <w:szCs w:val="28"/>
        </w:rPr>
        <w:br/>
        <w:t>- вмешательство в работу избирательной комиссии;</w:t>
      </w:r>
      <w:r w:rsidRPr="00F447F2">
        <w:rPr>
          <w:sz w:val="28"/>
          <w:szCs w:val="28"/>
        </w:rPr>
        <w:br/>
        <w:t>- подкуп избирателей или участников референдума;</w:t>
      </w:r>
      <w:r w:rsidRPr="00F447F2">
        <w:rPr>
          <w:sz w:val="28"/>
          <w:szCs w:val="28"/>
        </w:rPr>
        <w:br/>
        <w:t xml:space="preserve">- </w:t>
      </w:r>
      <w:proofErr w:type="spellStart"/>
      <w:r w:rsidRPr="00F447F2">
        <w:rPr>
          <w:sz w:val="28"/>
          <w:szCs w:val="28"/>
        </w:rPr>
        <w:t>непредоставление</w:t>
      </w:r>
      <w:proofErr w:type="spellEnd"/>
      <w:r w:rsidRPr="00F447F2">
        <w:rPr>
          <w:sz w:val="28"/>
          <w:szCs w:val="28"/>
        </w:rPr>
        <w:t xml:space="preserve"> или </w:t>
      </w:r>
      <w:proofErr w:type="spellStart"/>
      <w:r w:rsidRPr="00F447F2">
        <w:rPr>
          <w:sz w:val="28"/>
          <w:szCs w:val="28"/>
        </w:rPr>
        <w:t>неопубликование</w:t>
      </w:r>
      <w:proofErr w:type="spellEnd"/>
      <w:r w:rsidRPr="00F447F2">
        <w:rPr>
          <w:sz w:val="28"/>
          <w:szCs w:val="28"/>
        </w:rPr>
        <w:t xml:space="preserve"> отчета, сведений о поступлении и расходовании средств, выделенных на подготовку и проведение выборов, референдума;</w:t>
      </w:r>
      <w:r w:rsidRPr="00F447F2">
        <w:rPr>
          <w:sz w:val="28"/>
          <w:szCs w:val="28"/>
        </w:rPr>
        <w:br/>
        <w:t xml:space="preserve">- </w:t>
      </w:r>
      <w:proofErr w:type="gramStart"/>
      <w:r w:rsidRPr="00F447F2">
        <w:rPr>
          <w:sz w:val="28"/>
          <w:szCs w:val="28"/>
        </w:rPr>
        <w:t>незаконное использование денежных средств кандидатом, зарегистрированным кандидатом, избирательным объединением, избирательным блоком, инициативной группой по проведению референдума;</w:t>
      </w:r>
      <w:r w:rsidRPr="00F447F2">
        <w:rPr>
          <w:sz w:val="28"/>
          <w:szCs w:val="28"/>
        </w:rPr>
        <w:br/>
        <w:t>- использование незаконной материальной поддержки кандидатом, зарегистрированным кандидатом, избирательным объединением, избирательным блоком, инициативной группой по проведению референдума;</w:t>
      </w:r>
      <w:r w:rsidRPr="00F447F2">
        <w:rPr>
          <w:sz w:val="28"/>
          <w:szCs w:val="28"/>
        </w:rPr>
        <w:br/>
        <w:t>- финансирование избирательной кампании, проведения референдума помимо избирательных фондов, фондов для участия в референдуме и оказание иной запрещенной законом материальной поддержки;</w:t>
      </w:r>
      <w:proofErr w:type="gramEnd"/>
      <w:r w:rsidRPr="00F447F2">
        <w:rPr>
          <w:sz w:val="28"/>
          <w:szCs w:val="28"/>
        </w:rPr>
        <w:br/>
        <w:t>- нецелевое использование бюджетных средств;</w:t>
      </w:r>
      <w:r w:rsidRPr="00F447F2">
        <w:rPr>
          <w:sz w:val="28"/>
          <w:szCs w:val="28"/>
        </w:rPr>
        <w:br/>
        <w:t xml:space="preserve">- использование служебной информации на рынке ценных бумаг, а также в нормативных правовых актах субъектов государства, </w:t>
      </w:r>
      <w:proofErr w:type="gramStart"/>
      <w:r w:rsidRPr="00F447F2">
        <w:rPr>
          <w:sz w:val="28"/>
          <w:szCs w:val="28"/>
        </w:rPr>
        <w:t>устанавливающими</w:t>
      </w:r>
      <w:proofErr w:type="gramEnd"/>
      <w:r w:rsidRPr="00F447F2">
        <w:rPr>
          <w:sz w:val="28"/>
          <w:szCs w:val="28"/>
        </w:rPr>
        <w:t xml:space="preserve"> административную ответственность </w:t>
      </w:r>
      <w:r>
        <w:rPr>
          <w:sz w:val="28"/>
          <w:szCs w:val="28"/>
        </w:rPr>
        <w:t>за коррупционные правонарушения.</w:t>
      </w:r>
    </w:p>
    <w:p w:rsidR="000E56F6" w:rsidRDefault="000E56F6" w:rsidP="000E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Ответственность за совершение коррупционных правонарушений наступает по статьям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РФ: 5.16-5.20, 5.45-5.48, 5.50, 5.52, 7.27, 7.29-7.31.1, 14.9, 15.14, 15.17-15.24, 19.28-19.29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</w:p>
    <w:p w:rsidR="000E56F6" w:rsidRDefault="000E56F6" w:rsidP="000E5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1271B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государственному </w:t>
      </w:r>
      <w:r w:rsidRPr="001271B4">
        <w:rPr>
          <w:sz w:val="28"/>
          <w:szCs w:val="28"/>
        </w:rPr>
        <w:t>гражданскому</w:t>
      </w:r>
      <w:r>
        <w:rPr>
          <w:sz w:val="28"/>
          <w:szCs w:val="28"/>
        </w:rPr>
        <w:t xml:space="preserve"> или муниципальному </w:t>
      </w:r>
      <w:r w:rsidRPr="001271B4">
        <w:rPr>
          <w:sz w:val="28"/>
          <w:szCs w:val="28"/>
        </w:rPr>
        <w:t>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</w:t>
      </w:r>
      <w:r>
        <w:rPr>
          <w:sz w:val="28"/>
          <w:szCs w:val="28"/>
        </w:rPr>
        <w:t xml:space="preserve"> </w:t>
      </w:r>
      <w:r w:rsidRPr="001271B4">
        <w:rPr>
          <w:sz w:val="28"/>
          <w:szCs w:val="28"/>
        </w:rPr>
        <w:t xml:space="preserve">может быть применено </w:t>
      </w:r>
      <w:r>
        <w:rPr>
          <w:sz w:val="28"/>
          <w:szCs w:val="28"/>
        </w:rPr>
        <w:t>в</w:t>
      </w:r>
      <w:r w:rsidRPr="001271B4">
        <w:rPr>
          <w:sz w:val="28"/>
          <w:szCs w:val="28"/>
        </w:rPr>
        <w:t>зыскание в виде замечания</w:t>
      </w:r>
      <w:r>
        <w:rPr>
          <w:sz w:val="28"/>
          <w:szCs w:val="28"/>
        </w:rPr>
        <w:t>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подобное дисциплинарное взыскание применяется только после рассмотрения конфликтной ситуации комиссией по урегулированию конфликта интересов. Информация в конфликтную комиссию может поступить от самого гражданского служащего, из правоохранительных органов, из СМИ и иных источников.</w:t>
      </w:r>
    </w:p>
    <w:p w:rsidR="000E56F6" w:rsidRDefault="000E56F6" w:rsidP="000E5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борьба с коррупцией в разных ее проявлениях – общегосударственная задача. Каждому гражданину следует занимать принципиальную позицию в общей борьбе с коррупцией. При любом ее проявлении необходимо направлять информацию в правоохранительные органы, в конфликтные комиссии и т.д.</w:t>
      </w:r>
    </w:p>
    <w:p w:rsidR="000E56F6" w:rsidRDefault="000E56F6" w:rsidP="000E56F6">
      <w:pPr>
        <w:ind w:firstLine="720"/>
        <w:jc w:val="both"/>
        <w:rPr>
          <w:sz w:val="28"/>
          <w:szCs w:val="28"/>
        </w:rPr>
      </w:pPr>
    </w:p>
    <w:p w:rsidR="000E56F6" w:rsidRDefault="000E56F6" w:rsidP="000E56F6">
      <w:pPr>
        <w:ind w:firstLine="720"/>
        <w:jc w:val="both"/>
        <w:rPr>
          <w:sz w:val="28"/>
          <w:szCs w:val="28"/>
        </w:rPr>
      </w:pPr>
    </w:p>
    <w:p w:rsidR="000E56F6" w:rsidRPr="004A0868" w:rsidRDefault="000E56F6" w:rsidP="000E56F6">
      <w:pPr>
        <w:ind w:firstLine="720"/>
        <w:jc w:val="both"/>
        <w:rPr>
          <w:b/>
        </w:rPr>
      </w:pPr>
      <w:r>
        <w:rPr>
          <w:sz w:val="28"/>
          <w:szCs w:val="28"/>
        </w:rPr>
        <w:t>Прокуратура Октябрьского района</w:t>
      </w:r>
    </w:p>
    <w:p w:rsidR="00B51874" w:rsidRDefault="00B51874"/>
    <w:sectPr w:rsidR="00B51874" w:rsidSect="00D432E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9" w:h="11907" w:orient="landscape" w:code="9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26" w:rsidRDefault="000E56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26" w:rsidRDefault="000E56F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26" w:rsidRDefault="000E56F6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26" w:rsidRDefault="000E56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26" w:rsidRDefault="000E56F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26" w:rsidRDefault="000E56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6F6"/>
    <w:rsid w:val="00006560"/>
    <w:rsid w:val="00022856"/>
    <w:rsid w:val="00081459"/>
    <w:rsid w:val="000E56F6"/>
    <w:rsid w:val="001A76BF"/>
    <w:rsid w:val="002E0E54"/>
    <w:rsid w:val="003321E4"/>
    <w:rsid w:val="00341D5C"/>
    <w:rsid w:val="003E23BC"/>
    <w:rsid w:val="004A15DE"/>
    <w:rsid w:val="0055131D"/>
    <w:rsid w:val="006A12E9"/>
    <w:rsid w:val="008078B1"/>
    <w:rsid w:val="00AB05A4"/>
    <w:rsid w:val="00B51874"/>
    <w:rsid w:val="00BE41AB"/>
    <w:rsid w:val="00D63359"/>
    <w:rsid w:val="00DE41C2"/>
    <w:rsid w:val="00E35CFE"/>
    <w:rsid w:val="00E8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6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0E56F6"/>
    <w:rPr>
      <w:color w:val="0000FF"/>
      <w:u w:val="single"/>
    </w:rPr>
  </w:style>
  <w:style w:type="character" w:styleId="a4">
    <w:name w:val="Strong"/>
    <w:basedOn w:val="a0"/>
    <w:qFormat/>
    <w:rsid w:val="000E56F6"/>
    <w:rPr>
      <w:b/>
      <w:bCs/>
    </w:rPr>
  </w:style>
  <w:style w:type="paragraph" w:styleId="a5">
    <w:name w:val="header"/>
    <w:basedOn w:val="a"/>
    <w:link w:val="a6"/>
    <w:uiPriority w:val="99"/>
    <w:rsid w:val="000E56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E56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E" TargetMode="External"/><Relationship Id="rId13" Type="http://schemas.openxmlformats.org/officeDocument/2006/relationships/hyperlink" Target="https://ru.wikipedia.org/wiki/%D0%94%D0%B5%D0%BF%D1%83%D1%82%D0%B0%D1%82" TargetMode="External"/><Relationship Id="rId18" Type="http://schemas.openxmlformats.org/officeDocument/2006/relationships/hyperlink" Target="https://ru.wikipedia.org/wiki/%D0%A0%D0%B8%D1%81%D0%B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ru.wikipedia.org/wiki/%D0%92%D0%BB%D0%B0%D1%81%D1%82%D1%8C" TargetMode="External"/><Relationship Id="rId12" Type="http://schemas.openxmlformats.org/officeDocument/2006/relationships/hyperlink" Target="https://ru.wikipedia.org/wiki/%D0%A7%D0%B8%D0%BD%D0%BE%D0%B2%D0%BD%D0%B8%D0%BA" TargetMode="External"/><Relationship Id="rId17" Type="http://schemas.openxmlformats.org/officeDocument/2006/relationships/hyperlink" Target="https://ru.wikipedia.org/wiki/%D0%9F%D1%80%D0%B8%D0%B1%D1%8B%D0%BB%D1%8C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0%D0%B4%D0%BC%D0%B8%D0%BD%D0%B8%D1%81%D1%82%D1%80%D0%B0%D1%82%D0%BE%D1%8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4%D0%BE%D0%BB%D0%B6%D0%BD%D0%BE%D1%81%D1%82%D0%BD%D0%BE%D0%B5_%D0%BB%D0%B8%D1%86%D0%BE" TargetMode="External"/><Relationship Id="rId24" Type="http://schemas.openxmlformats.org/officeDocument/2006/relationships/header" Target="header3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F%D1%80%D0%B0%D0%B2%D0%BE%D0%BE%D1%85%D1%80%D0%B0%D0%BD%D0%B8%D1%82%D0%B5%D0%BB%D1%8C%D0%BD%D1%8B%D0%B5_%D0%BE%D1%80%D0%B3%D0%B0%D0%BD%D1%8B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C%D0%BE%D1%80%D0%B0%D0%BB%D1%8C" TargetMode="External"/><Relationship Id="rId19" Type="http://schemas.openxmlformats.org/officeDocument/2006/relationships/hyperlink" Target="https://ru.wikipedia.org/wiki/%D0%9D%D0%B0%D0%BA%D0%B0%D0%B7%D0%B0%D0%BD%D0%B8%D0%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7%D0%B0%D0%BA%D0%BE%D0%BD%D0%BE%D0%B4%D0%B0%D1%82%D0%B5%D0%BB%D1%8C%D1%81%D1%82%D0%B2%D0%BE" TargetMode="External"/><Relationship Id="rId14" Type="http://schemas.openxmlformats.org/officeDocument/2006/relationships/hyperlink" Target="https://ru.wikipedia.org/wiki/%D0%A1%D1%83%D0%B4%D1%8C%D1%8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2015-11-23T04:30:00Z</dcterms:created>
  <dcterms:modified xsi:type="dcterms:W3CDTF">2015-11-23T04:30:00Z</dcterms:modified>
</cp:coreProperties>
</file>