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7EF" w:rsidRDefault="00BE06AE" w:rsidP="005377EF">
      <w:pPr>
        <w:jc w:val="center"/>
        <w:rPr>
          <w:sz w:val="28"/>
          <w:szCs w:val="28"/>
        </w:rPr>
      </w:pPr>
      <w:r>
        <w:br/>
      </w:r>
      <w:r w:rsidR="00405965">
        <w:rPr>
          <w:b/>
          <w:noProof/>
          <w:lang w:eastAsia="ru-RU"/>
        </w:rPr>
        <w:drawing>
          <wp:inline distT="0" distB="0" distL="0" distR="0">
            <wp:extent cx="771525" cy="800100"/>
            <wp:effectExtent l="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7EF" w:rsidRPr="00405965" w:rsidRDefault="005377EF" w:rsidP="005377E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965">
        <w:rPr>
          <w:rFonts w:ascii="Times New Roman" w:hAnsi="Times New Roman" w:cs="Times New Roman"/>
          <w:b/>
          <w:sz w:val="28"/>
          <w:szCs w:val="28"/>
        </w:rPr>
        <w:t xml:space="preserve">АДМИНИСТАРЦИЯ </w:t>
      </w:r>
      <w:r w:rsidR="006813E2">
        <w:rPr>
          <w:rFonts w:ascii="Times New Roman" w:hAnsi="Times New Roman" w:cs="Times New Roman"/>
          <w:b/>
          <w:sz w:val="28"/>
          <w:szCs w:val="28"/>
        </w:rPr>
        <w:t>БОРОВ</w:t>
      </w:r>
      <w:r w:rsidRPr="00405965">
        <w:rPr>
          <w:rFonts w:ascii="Times New Roman" w:hAnsi="Times New Roman" w:cs="Times New Roman"/>
          <w:b/>
          <w:sz w:val="28"/>
          <w:szCs w:val="28"/>
        </w:rPr>
        <w:t>ОГО СЕЛЬСКОГО ПОСЕЛЕНИЯ</w:t>
      </w:r>
    </w:p>
    <w:p w:rsidR="005377EF" w:rsidRPr="00405965" w:rsidRDefault="005377EF" w:rsidP="005377E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965"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5377EF" w:rsidRPr="00405965" w:rsidRDefault="005377EF" w:rsidP="005377E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965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5377EF" w:rsidRPr="00405965" w:rsidRDefault="005377EF" w:rsidP="005377E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0596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377EF" w:rsidRPr="00405965" w:rsidRDefault="005377EF" w:rsidP="005377E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05965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5377EF" w:rsidRPr="00405965" w:rsidRDefault="00DA49D2" w:rsidP="005377EF">
      <w:pPr>
        <w:pStyle w:val="a5"/>
        <w:rPr>
          <w:rFonts w:ascii="Times New Roman" w:hAnsi="Times New Roman" w:cs="Times New Roman"/>
          <w:sz w:val="28"/>
          <w:szCs w:val="28"/>
        </w:rPr>
      </w:pPr>
      <w:r w:rsidRPr="00405965">
        <w:rPr>
          <w:rFonts w:ascii="Times New Roman" w:hAnsi="Times New Roman" w:cs="Times New Roman"/>
          <w:sz w:val="28"/>
          <w:szCs w:val="28"/>
        </w:rPr>
        <w:t xml:space="preserve">От </w:t>
      </w:r>
      <w:r w:rsidR="00D57B6D">
        <w:rPr>
          <w:rFonts w:ascii="Times New Roman" w:hAnsi="Times New Roman" w:cs="Times New Roman"/>
          <w:sz w:val="28"/>
          <w:szCs w:val="28"/>
        </w:rPr>
        <w:t>06</w:t>
      </w:r>
      <w:r w:rsidRPr="00405965">
        <w:rPr>
          <w:rFonts w:ascii="Times New Roman" w:hAnsi="Times New Roman" w:cs="Times New Roman"/>
          <w:sz w:val="28"/>
          <w:szCs w:val="28"/>
        </w:rPr>
        <w:t>.0</w:t>
      </w:r>
      <w:r w:rsidR="00D57B6D">
        <w:rPr>
          <w:rFonts w:ascii="Times New Roman" w:hAnsi="Times New Roman" w:cs="Times New Roman"/>
          <w:sz w:val="28"/>
          <w:szCs w:val="28"/>
        </w:rPr>
        <w:t>3</w:t>
      </w:r>
      <w:r w:rsidR="005377EF" w:rsidRPr="00405965">
        <w:rPr>
          <w:rFonts w:ascii="Times New Roman" w:hAnsi="Times New Roman" w:cs="Times New Roman"/>
          <w:sz w:val="28"/>
          <w:szCs w:val="28"/>
        </w:rPr>
        <w:t>.201</w:t>
      </w:r>
      <w:r w:rsidR="00D57B6D">
        <w:rPr>
          <w:rFonts w:ascii="Times New Roman" w:hAnsi="Times New Roman" w:cs="Times New Roman"/>
          <w:sz w:val="28"/>
          <w:szCs w:val="28"/>
        </w:rPr>
        <w:t xml:space="preserve">4 </w:t>
      </w:r>
      <w:r w:rsidR="005377EF" w:rsidRPr="00405965">
        <w:rPr>
          <w:rFonts w:ascii="Times New Roman" w:hAnsi="Times New Roman" w:cs="Times New Roman"/>
          <w:sz w:val="28"/>
          <w:szCs w:val="28"/>
        </w:rPr>
        <w:t>г</w:t>
      </w:r>
      <w:r w:rsidR="00D57B6D">
        <w:rPr>
          <w:rFonts w:ascii="Times New Roman" w:hAnsi="Times New Roman" w:cs="Times New Roman"/>
          <w:sz w:val="28"/>
          <w:szCs w:val="28"/>
        </w:rPr>
        <w:t xml:space="preserve">.    </w:t>
      </w:r>
      <w:r w:rsidR="005377EF" w:rsidRPr="00405965">
        <w:rPr>
          <w:rFonts w:ascii="Times New Roman" w:hAnsi="Times New Roman" w:cs="Times New Roman"/>
          <w:sz w:val="28"/>
          <w:szCs w:val="28"/>
        </w:rPr>
        <w:t xml:space="preserve">№ </w:t>
      </w:r>
      <w:r w:rsidR="007C7DD2">
        <w:rPr>
          <w:rFonts w:ascii="Times New Roman" w:hAnsi="Times New Roman" w:cs="Times New Roman"/>
          <w:sz w:val="28"/>
          <w:szCs w:val="28"/>
        </w:rPr>
        <w:t>5</w:t>
      </w:r>
    </w:p>
    <w:p w:rsidR="005377EF" w:rsidRPr="00405965" w:rsidRDefault="005377EF" w:rsidP="005377E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77EF" w:rsidRPr="00405965" w:rsidRDefault="005377EF" w:rsidP="005377EF">
      <w:pPr>
        <w:pStyle w:val="a5"/>
        <w:rPr>
          <w:rFonts w:ascii="Times New Roman" w:hAnsi="Times New Roman" w:cs="Times New Roman"/>
          <w:sz w:val="28"/>
          <w:szCs w:val="28"/>
        </w:rPr>
      </w:pPr>
      <w:r w:rsidRPr="00405965">
        <w:rPr>
          <w:rFonts w:ascii="Times New Roman" w:hAnsi="Times New Roman" w:cs="Times New Roman"/>
          <w:sz w:val="28"/>
          <w:szCs w:val="28"/>
        </w:rPr>
        <w:t>Об утверждении Положения о комиссии</w:t>
      </w:r>
    </w:p>
    <w:p w:rsidR="005377EF" w:rsidRPr="00405965" w:rsidRDefault="00F32675" w:rsidP="005377E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противодействию   </w:t>
      </w:r>
      <w:r w:rsidR="005377EF" w:rsidRPr="00405965">
        <w:rPr>
          <w:rFonts w:ascii="Times New Roman" w:hAnsi="Times New Roman" w:cs="Times New Roman"/>
          <w:sz w:val="28"/>
          <w:szCs w:val="28"/>
        </w:rPr>
        <w:t>экстремистск</w:t>
      </w:r>
      <w:r w:rsidR="00D57B6D">
        <w:rPr>
          <w:rFonts w:ascii="Times New Roman" w:hAnsi="Times New Roman" w:cs="Times New Roman"/>
          <w:sz w:val="28"/>
          <w:szCs w:val="28"/>
        </w:rPr>
        <w:t>их</w:t>
      </w:r>
    </w:p>
    <w:p w:rsidR="00D57B6D" w:rsidRDefault="00D57B6D" w:rsidP="005377E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террористических  проявлений</w:t>
      </w:r>
    </w:p>
    <w:p w:rsidR="005377EF" w:rsidRPr="00405965" w:rsidRDefault="005377EF" w:rsidP="005377EF">
      <w:pPr>
        <w:pStyle w:val="a5"/>
        <w:rPr>
          <w:rFonts w:ascii="Times New Roman" w:hAnsi="Times New Roman" w:cs="Times New Roman"/>
          <w:sz w:val="28"/>
          <w:szCs w:val="28"/>
        </w:rPr>
      </w:pPr>
      <w:r w:rsidRPr="00405965">
        <w:rPr>
          <w:rFonts w:ascii="Times New Roman" w:hAnsi="Times New Roman" w:cs="Times New Roman"/>
          <w:sz w:val="28"/>
          <w:szCs w:val="28"/>
        </w:rPr>
        <w:t>на       территории</w:t>
      </w:r>
    </w:p>
    <w:p w:rsidR="005377EF" w:rsidRPr="00405965" w:rsidRDefault="006813E2" w:rsidP="005377E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Боров</w:t>
      </w:r>
      <w:r w:rsidR="005377EF" w:rsidRPr="00405965">
        <w:rPr>
          <w:rFonts w:ascii="Times New Roman" w:hAnsi="Times New Roman" w:cs="Times New Roman"/>
          <w:sz w:val="28"/>
          <w:szCs w:val="28"/>
        </w:rPr>
        <w:t>ого сельского поселения.</w:t>
      </w:r>
    </w:p>
    <w:p w:rsidR="005377EF" w:rsidRPr="00405965" w:rsidRDefault="005377EF" w:rsidP="005377E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77EF" w:rsidRPr="00405965" w:rsidRDefault="005377EF" w:rsidP="005377E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77EF" w:rsidRDefault="005377EF" w:rsidP="005377EF">
      <w:pPr>
        <w:pStyle w:val="a5"/>
        <w:rPr>
          <w:rFonts w:ascii="Times New Roman" w:hAnsi="Times New Roman" w:cs="Times New Roman"/>
          <w:sz w:val="28"/>
          <w:szCs w:val="28"/>
        </w:rPr>
      </w:pPr>
      <w:r w:rsidRPr="00405965">
        <w:rPr>
          <w:rFonts w:ascii="Times New Roman" w:hAnsi="Times New Roman" w:cs="Times New Roman"/>
          <w:sz w:val="28"/>
          <w:szCs w:val="28"/>
        </w:rPr>
        <w:t xml:space="preserve">      </w:t>
      </w:r>
      <w:r w:rsidR="007C7DD2">
        <w:rPr>
          <w:rFonts w:ascii="Times New Roman" w:hAnsi="Times New Roman" w:cs="Times New Roman"/>
          <w:sz w:val="28"/>
          <w:szCs w:val="28"/>
        </w:rPr>
        <w:t xml:space="preserve">    </w:t>
      </w:r>
      <w:r w:rsidRPr="00405965">
        <w:rPr>
          <w:rFonts w:ascii="Times New Roman" w:hAnsi="Times New Roman" w:cs="Times New Roman"/>
          <w:sz w:val="28"/>
          <w:szCs w:val="28"/>
        </w:rPr>
        <w:t xml:space="preserve">В целях участия  администрации </w:t>
      </w:r>
      <w:r w:rsidR="00A66046">
        <w:rPr>
          <w:rFonts w:ascii="Times New Roman" w:hAnsi="Times New Roman" w:cs="Times New Roman"/>
          <w:sz w:val="28"/>
          <w:szCs w:val="28"/>
        </w:rPr>
        <w:t>Боров</w:t>
      </w:r>
      <w:r w:rsidRPr="00405965">
        <w:rPr>
          <w:rFonts w:ascii="Times New Roman" w:hAnsi="Times New Roman" w:cs="Times New Roman"/>
          <w:sz w:val="28"/>
          <w:szCs w:val="28"/>
        </w:rPr>
        <w:t xml:space="preserve">ого сельского поселения  в профилактике </w:t>
      </w:r>
      <w:r w:rsidR="00D57B6D">
        <w:rPr>
          <w:rFonts w:ascii="Times New Roman" w:hAnsi="Times New Roman" w:cs="Times New Roman"/>
          <w:sz w:val="28"/>
          <w:szCs w:val="28"/>
        </w:rPr>
        <w:t xml:space="preserve"> и противодействия </w:t>
      </w:r>
      <w:r w:rsidRPr="00405965">
        <w:rPr>
          <w:rFonts w:ascii="Times New Roman" w:hAnsi="Times New Roman" w:cs="Times New Roman"/>
          <w:sz w:val="28"/>
          <w:szCs w:val="28"/>
        </w:rPr>
        <w:t>экстреми</w:t>
      </w:r>
      <w:r w:rsidR="00D57B6D">
        <w:rPr>
          <w:rFonts w:ascii="Times New Roman" w:hAnsi="Times New Roman" w:cs="Times New Roman"/>
          <w:sz w:val="28"/>
          <w:szCs w:val="28"/>
        </w:rPr>
        <w:t>стских и террористических проявлений</w:t>
      </w:r>
      <w:r w:rsidRPr="00405965">
        <w:rPr>
          <w:rFonts w:ascii="Times New Roman" w:hAnsi="Times New Roman" w:cs="Times New Roman"/>
          <w:sz w:val="28"/>
          <w:szCs w:val="28"/>
        </w:rPr>
        <w:t xml:space="preserve">, в соответствии  с Федеральным законом от 25 июля 2002 года № 114-ФЗ « О противодействии экстремистской  деятельности», п . 7.7 ч.1 </w:t>
      </w:r>
      <w:proofErr w:type="spellStart"/>
      <w:proofErr w:type="gramStart"/>
      <w:r w:rsidRPr="00405965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405965">
        <w:rPr>
          <w:rFonts w:ascii="Times New Roman" w:hAnsi="Times New Roman" w:cs="Times New Roman"/>
          <w:sz w:val="28"/>
          <w:szCs w:val="28"/>
        </w:rPr>
        <w:t xml:space="preserve"> .14 Федерального закона от 06 октября 2003года </w:t>
      </w:r>
      <w:r w:rsidR="00854A4A">
        <w:rPr>
          <w:rFonts w:ascii="Times New Roman" w:hAnsi="Times New Roman" w:cs="Times New Roman"/>
          <w:sz w:val="28"/>
          <w:szCs w:val="28"/>
        </w:rPr>
        <w:t>№</w:t>
      </w:r>
      <w:r w:rsidRPr="00405965">
        <w:rPr>
          <w:rFonts w:ascii="Times New Roman" w:hAnsi="Times New Roman" w:cs="Times New Roman"/>
          <w:sz w:val="28"/>
          <w:szCs w:val="28"/>
        </w:rPr>
        <w:t xml:space="preserve"> 131-ФЗ « Об общих принципах организации местного самоуправления  в Российской Федерации», п.8 ч.1 ст.6 Устава </w:t>
      </w:r>
      <w:r w:rsidR="007C7DD2">
        <w:rPr>
          <w:rFonts w:ascii="Times New Roman" w:hAnsi="Times New Roman" w:cs="Times New Roman"/>
          <w:sz w:val="28"/>
          <w:szCs w:val="28"/>
        </w:rPr>
        <w:t>Боров</w:t>
      </w:r>
      <w:r w:rsidRPr="00405965">
        <w:rPr>
          <w:rFonts w:ascii="Times New Roman" w:hAnsi="Times New Roman" w:cs="Times New Roman"/>
          <w:sz w:val="28"/>
          <w:szCs w:val="28"/>
        </w:rPr>
        <w:t>ого сельского поселения</w:t>
      </w:r>
      <w:proofErr w:type="gramStart"/>
      <w:r w:rsidRPr="004059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E3752A" w:rsidRPr="00405965" w:rsidRDefault="00E3752A" w:rsidP="005377E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77EF" w:rsidRDefault="005377EF" w:rsidP="005377EF">
      <w:pPr>
        <w:pStyle w:val="a5"/>
        <w:rPr>
          <w:rFonts w:ascii="Times New Roman" w:hAnsi="Times New Roman" w:cs="Times New Roman"/>
          <w:sz w:val="28"/>
          <w:szCs w:val="28"/>
        </w:rPr>
      </w:pPr>
      <w:r w:rsidRPr="0040596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3752A" w:rsidRPr="00405965" w:rsidRDefault="00E3752A" w:rsidP="005377E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77EF" w:rsidRPr="00405965" w:rsidRDefault="005377EF" w:rsidP="005377EF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05965">
        <w:rPr>
          <w:rFonts w:ascii="Times New Roman" w:hAnsi="Times New Roman" w:cs="Times New Roman"/>
          <w:sz w:val="28"/>
          <w:szCs w:val="28"/>
        </w:rPr>
        <w:t xml:space="preserve">Утвердить комиссию по работе в области борьбы с экстремизмом </w:t>
      </w:r>
      <w:r w:rsidR="00D57B6D">
        <w:rPr>
          <w:rFonts w:ascii="Times New Roman" w:hAnsi="Times New Roman" w:cs="Times New Roman"/>
          <w:sz w:val="28"/>
          <w:szCs w:val="28"/>
        </w:rPr>
        <w:t xml:space="preserve">и терроризмом </w:t>
      </w:r>
      <w:r w:rsidRPr="00405965">
        <w:rPr>
          <w:rFonts w:ascii="Times New Roman" w:hAnsi="Times New Roman" w:cs="Times New Roman"/>
          <w:sz w:val="28"/>
          <w:szCs w:val="28"/>
        </w:rPr>
        <w:t xml:space="preserve">в </w:t>
      </w:r>
      <w:r w:rsidR="007C7DD2">
        <w:rPr>
          <w:rFonts w:ascii="Times New Roman" w:hAnsi="Times New Roman" w:cs="Times New Roman"/>
          <w:sz w:val="28"/>
          <w:szCs w:val="28"/>
        </w:rPr>
        <w:t>Боров</w:t>
      </w:r>
      <w:r w:rsidRPr="00405965">
        <w:rPr>
          <w:rFonts w:ascii="Times New Roman" w:hAnsi="Times New Roman" w:cs="Times New Roman"/>
          <w:sz w:val="28"/>
          <w:szCs w:val="28"/>
        </w:rPr>
        <w:t xml:space="preserve">ом сельском поселении </w:t>
      </w:r>
      <w:proofErr w:type="gramStart"/>
      <w:r w:rsidRPr="0040596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05965">
        <w:rPr>
          <w:rFonts w:ascii="Times New Roman" w:hAnsi="Times New Roman" w:cs="Times New Roman"/>
          <w:sz w:val="28"/>
          <w:szCs w:val="28"/>
        </w:rPr>
        <w:t>Приложение №1)</w:t>
      </w:r>
    </w:p>
    <w:p w:rsidR="005377EF" w:rsidRPr="00405965" w:rsidRDefault="005377EF" w:rsidP="005377EF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05965">
        <w:rPr>
          <w:rFonts w:ascii="Times New Roman" w:hAnsi="Times New Roman" w:cs="Times New Roman"/>
          <w:sz w:val="28"/>
          <w:szCs w:val="28"/>
        </w:rPr>
        <w:t xml:space="preserve">Утвердить положение о комиссии по противодействию экстремистской </w:t>
      </w:r>
      <w:r w:rsidR="00D57B6D">
        <w:rPr>
          <w:rFonts w:ascii="Times New Roman" w:hAnsi="Times New Roman" w:cs="Times New Roman"/>
          <w:sz w:val="28"/>
          <w:szCs w:val="28"/>
        </w:rPr>
        <w:t xml:space="preserve">и террористической </w:t>
      </w:r>
      <w:r w:rsidRPr="00405965">
        <w:rPr>
          <w:rFonts w:ascii="Times New Roman" w:hAnsi="Times New Roman" w:cs="Times New Roman"/>
          <w:sz w:val="28"/>
          <w:szCs w:val="28"/>
        </w:rPr>
        <w:t xml:space="preserve"> деятельности  на территории </w:t>
      </w:r>
      <w:r w:rsidR="007C7DD2">
        <w:rPr>
          <w:rFonts w:ascii="Times New Roman" w:hAnsi="Times New Roman" w:cs="Times New Roman"/>
          <w:sz w:val="28"/>
          <w:szCs w:val="28"/>
        </w:rPr>
        <w:t>Боров</w:t>
      </w:r>
      <w:r w:rsidRPr="00405965">
        <w:rPr>
          <w:rFonts w:ascii="Times New Roman" w:hAnsi="Times New Roman" w:cs="Times New Roman"/>
          <w:sz w:val="28"/>
          <w:szCs w:val="28"/>
        </w:rPr>
        <w:t>ого сельского поселения.                     ( Приложение № 2)</w:t>
      </w:r>
    </w:p>
    <w:p w:rsidR="005377EF" w:rsidRPr="00405965" w:rsidRDefault="005377EF" w:rsidP="005377EF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05965">
        <w:rPr>
          <w:rFonts w:ascii="Times New Roman" w:hAnsi="Times New Roman" w:cs="Times New Roman"/>
          <w:sz w:val="28"/>
          <w:szCs w:val="28"/>
        </w:rPr>
        <w:t xml:space="preserve">Утвердить мероприятия по реализации комплексной муниципальной долгосрочной целевой программы « Противодействие экстремизму и  профилактике терроризма на территории  </w:t>
      </w:r>
      <w:r w:rsidR="007C7DD2">
        <w:rPr>
          <w:rFonts w:ascii="Times New Roman" w:hAnsi="Times New Roman" w:cs="Times New Roman"/>
          <w:sz w:val="28"/>
          <w:szCs w:val="28"/>
        </w:rPr>
        <w:t>Боров</w:t>
      </w:r>
      <w:r w:rsidRPr="00405965">
        <w:rPr>
          <w:rFonts w:ascii="Times New Roman" w:hAnsi="Times New Roman" w:cs="Times New Roman"/>
          <w:sz w:val="28"/>
          <w:szCs w:val="28"/>
        </w:rPr>
        <w:t>ого сельского поселения на 201</w:t>
      </w:r>
      <w:r w:rsidR="00D57B6D">
        <w:rPr>
          <w:rFonts w:ascii="Times New Roman" w:hAnsi="Times New Roman" w:cs="Times New Roman"/>
          <w:sz w:val="28"/>
          <w:szCs w:val="28"/>
        </w:rPr>
        <w:t>4</w:t>
      </w:r>
      <w:r w:rsidRPr="00405965">
        <w:rPr>
          <w:rFonts w:ascii="Times New Roman" w:hAnsi="Times New Roman" w:cs="Times New Roman"/>
          <w:sz w:val="28"/>
          <w:szCs w:val="28"/>
        </w:rPr>
        <w:t>-201</w:t>
      </w:r>
      <w:r w:rsidR="00D57B6D">
        <w:rPr>
          <w:rFonts w:ascii="Times New Roman" w:hAnsi="Times New Roman" w:cs="Times New Roman"/>
          <w:sz w:val="28"/>
          <w:szCs w:val="28"/>
        </w:rPr>
        <w:t>5</w:t>
      </w:r>
      <w:r w:rsidRPr="00405965">
        <w:rPr>
          <w:rFonts w:ascii="Times New Roman" w:hAnsi="Times New Roman" w:cs="Times New Roman"/>
          <w:sz w:val="28"/>
          <w:szCs w:val="28"/>
        </w:rPr>
        <w:t xml:space="preserve"> годы</w:t>
      </w:r>
      <w:proofErr w:type="gramStart"/>
      <w:r w:rsidRPr="00405965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405965">
        <w:rPr>
          <w:rFonts w:ascii="Times New Roman" w:hAnsi="Times New Roman" w:cs="Times New Roman"/>
          <w:sz w:val="28"/>
          <w:szCs w:val="28"/>
        </w:rPr>
        <w:t xml:space="preserve"> Приложение № 3)</w:t>
      </w:r>
    </w:p>
    <w:p w:rsidR="005377EF" w:rsidRPr="00405965" w:rsidRDefault="005377EF" w:rsidP="005377EF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05965">
        <w:rPr>
          <w:rFonts w:ascii="Times New Roman" w:hAnsi="Times New Roman" w:cs="Times New Roman"/>
          <w:sz w:val="28"/>
          <w:szCs w:val="28"/>
        </w:rPr>
        <w:t>Контроль</w:t>
      </w:r>
      <w:r w:rsidR="00BC7985">
        <w:rPr>
          <w:rFonts w:ascii="Times New Roman" w:hAnsi="Times New Roman" w:cs="Times New Roman"/>
          <w:sz w:val="28"/>
          <w:szCs w:val="28"/>
        </w:rPr>
        <w:t>,</w:t>
      </w:r>
      <w:r w:rsidRPr="00405965">
        <w:rPr>
          <w:rFonts w:ascii="Times New Roman" w:hAnsi="Times New Roman" w:cs="Times New Roman"/>
          <w:sz w:val="28"/>
          <w:szCs w:val="28"/>
        </w:rPr>
        <w:t xml:space="preserve"> за исполнением настоящего постановления  оставляю за собой.</w:t>
      </w:r>
    </w:p>
    <w:p w:rsidR="005377EF" w:rsidRPr="00405965" w:rsidRDefault="005377EF" w:rsidP="005377E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77EF" w:rsidRPr="00405965" w:rsidRDefault="005377EF" w:rsidP="005377E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77EF" w:rsidRPr="00405965" w:rsidRDefault="005377EF" w:rsidP="005377EF">
      <w:pPr>
        <w:pStyle w:val="a5"/>
        <w:rPr>
          <w:rFonts w:ascii="Times New Roman" w:hAnsi="Times New Roman" w:cs="Times New Roman"/>
          <w:sz w:val="28"/>
          <w:szCs w:val="28"/>
        </w:rPr>
      </w:pPr>
      <w:r w:rsidRPr="0040596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7C7DD2">
        <w:rPr>
          <w:rFonts w:ascii="Times New Roman" w:hAnsi="Times New Roman" w:cs="Times New Roman"/>
          <w:sz w:val="28"/>
          <w:szCs w:val="28"/>
        </w:rPr>
        <w:t>Боров</w:t>
      </w:r>
      <w:r w:rsidRPr="00405965">
        <w:rPr>
          <w:rFonts w:ascii="Times New Roman" w:hAnsi="Times New Roman" w:cs="Times New Roman"/>
          <w:sz w:val="28"/>
          <w:szCs w:val="28"/>
        </w:rPr>
        <w:t>ого</w:t>
      </w:r>
      <w:proofErr w:type="gramEnd"/>
    </w:p>
    <w:p w:rsidR="005377EF" w:rsidRPr="00405965" w:rsidRDefault="005377EF" w:rsidP="005377EF">
      <w:pPr>
        <w:pStyle w:val="a5"/>
        <w:rPr>
          <w:rFonts w:ascii="Times New Roman" w:hAnsi="Times New Roman" w:cs="Times New Roman"/>
          <w:sz w:val="28"/>
          <w:szCs w:val="28"/>
        </w:rPr>
      </w:pPr>
      <w:r w:rsidRPr="00405965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</w:t>
      </w:r>
      <w:r w:rsidR="007C7DD2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="007C7DD2">
        <w:rPr>
          <w:rFonts w:ascii="Times New Roman" w:hAnsi="Times New Roman" w:cs="Times New Roman"/>
          <w:sz w:val="28"/>
          <w:szCs w:val="28"/>
        </w:rPr>
        <w:t>Малышко</w:t>
      </w:r>
      <w:proofErr w:type="spellEnd"/>
    </w:p>
    <w:p w:rsidR="00405965" w:rsidRDefault="00405965" w:rsidP="005377E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5377EF" w:rsidRPr="00405965" w:rsidRDefault="005377EF" w:rsidP="005377E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05965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5377EF" w:rsidRPr="00405965" w:rsidRDefault="005377EF" w:rsidP="005377E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05965">
        <w:rPr>
          <w:rFonts w:ascii="Times New Roman" w:hAnsi="Times New Roman" w:cs="Times New Roman"/>
          <w:sz w:val="28"/>
          <w:szCs w:val="28"/>
        </w:rPr>
        <w:t>к  Постановлению</w:t>
      </w:r>
    </w:p>
    <w:p w:rsidR="005377EF" w:rsidRPr="00405965" w:rsidRDefault="005377EF" w:rsidP="005377E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05965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gramStart"/>
      <w:r w:rsidR="007C7DD2">
        <w:rPr>
          <w:rFonts w:ascii="Times New Roman" w:hAnsi="Times New Roman" w:cs="Times New Roman"/>
          <w:sz w:val="28"/>
          <w:szCs w:val="28"/>
        </w:rPr>
        <w:t>Боров</w:t>
      </w:r>
      <w:r w:rsidRPr="00405965">
        <w:rPr>
          <w:rFonts w:ascii="Times New Roman" w:hAnsi="Times New Roman" w:cs="Times New Roman"/>
          <w:sz w:val="28"/>
          <w:szCs w:val="28"/>
        </w:rPr>
        <w:t>ого</w:t>
      </w:r>
      <w:proofErr w:type="gramEnd"/>
    </w:p>
    <w:p w:rsidR="005377EF" w:rsidRPr="00405965" w:rsidRDefault="005377EF" w:rsidP="005377E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0596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377EF" w:rsidRPr="00405965" w:rsidRDefault="005377EF" w:rsidP="005377E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05965">
        <w:rPr>
          <w:rFonts w:ascii="Times New Roman" w:hAnsi="Times New Roman" w:cs="Times New Roman"/>
          <w:sz w:val="28"/>
          <w:szCs w:val="28"/>
        </w:rPr>
        <w:t xml:space="preserve">от </w:t>
      </w:r>
      <w:r w:rsidR="00D57B6D">
        <w:rPr>
          <w:rFonts w:ascii="Times New Roman" w:hAnsi="Times New Roman" w:cs="Times New Roman"/>
          <w:sz w:val="28"/>
          <w:szCs w:val="28"/>
        </w:rPr>
        <w:t>06</w:t>
      </w:r>
      <w:r w:rsidR="00405965" w:rsidRPr="00405965">
        <w:rPr>
          <w:rFonts w:ascii="Times New Roman" w:hAnsi="Times New Roman" w:cs="Times New Roman"/>
          <w:sz w:val="28"/>
          <w:szCs w:val="28"/>
        </w:rPr>
        <w:t>.0</w:t>
      </w:r>
      <w:r w:rsidR="00D57B6D">
        <w:rPr>
          <w:rFonts w:ascii="Times New Roman" w:hAnsi="Times New Roman" w:cs="Times New Roman"/>
          <w:sz w:val="28"/>
          <w:szCs w:val="28"/>
        </w:rPr>
        <w:t>3</w:t>
      </w:r>
      <w:r w:rsidR="00405965" w:rsidRPr="00405965">
        <w:rPr>
          <w:rFonts w:ascii="Times New Roman" w:hAnsi="Times New Roman" w:cs="Times New Roman"/>
          <w:sz w:val="28"/>
          <w:szCs w:val="28"/>
        </w:rPr>
        <w:t>.201</w:t>
      </w:r>
      <w:r w:rsidR="00D57B6D">
        <w:rPr>
          <w:rFonts w:ascii="Times New Roman" w:hAnsi="Times New Roman" w:cs="Times New Roman"/>
          <w:sz w:val="28"/>
          <w:szCs w:val="28"/>
        </w:rPr>
        <w:t>4</w:t>
      </w:r>
      <w:r w:rsidR="00405965" w:rsidRPr="00405965">
        <w:rPr>
          <w:rFonts w:ascii="Times New Roman" w:hAnsi="Times New Roman" w:cs="Times New Roman"/>
          <w:sz w:val="28"/>
          <w:szCs w:val="28"/>
        </w:rPr>
        <w:t xml:space="preserve">г № </w:t>
      </w:r>
      <w:r w:rsidR="007C7DD2">
        <w:rPr>
          <w:rFonts w:ascii="Times New Roman" w:hAnsi="Times New Roman" w:cs="Times New Roman"/>
          <w:sz w:val="28"/>
          <w:szCs w:val="28"/>
        </w:rPr>
        <w:t>5</w:t>
      </w:r>
    </w:p>
    <w:p w:rsidR="005377EF" w:rsidRPr="00405965" w:rsidRDefault="005377EF" w:rsidP="005377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3752A" w:rsidRPr="00405965" w:rsidRDefault="005377EF" w:rsidP="00E3752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05965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5377EF" w:rsidRPr="00405965" w:rsidRDefault="005377EF" w:rsidP="005377E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05965">
        <w:rPr>
          <w:rFonts w:ascii="Times New Roman" w:hAnsi="Times New Roman" w:cs="Times New Roman"/>
          <w:sz w:val="28"/>
          <w:szCs w:val="28"/>
        </w:rPr>
        <w:t xml:space="preserve">по  работе  в области противодействия экстремистской </w:t>
      </w:r>
      <w:r w:rsidR="00D57B6D">
        <w:rPr>
          <w:rFonts w:ascii="Times New Roman" w:hAnsi="Times New Roman" w:cs="Times New Roman"/>
          <w:sz w:val="28"/>
          <w:szCs w:val="28"/>
        </w:rPr>
        <w:t xml:space="preserve">и террористической </w:t>
      </w:r>
      <w:r w:rsidRPr="00405965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proofErr w:type="gramStart"/>
      <w:r w:rsidRPr="0040596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377EF" w:rsidRDefault="007C7DD2" w:rsidP="005377E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Боров</w:t>
      </w:r>
      <w:r w:rsidR="005377EF" w:rsidRPr="00405965">
        <w:rPr>
          <w:rFonts w:ascii="Times New Roman" w:hAnsi="Times New Roman" w:cs="Times New Roman"/>
          <w:sz w:val="28"/>
          <w:szCs w:val="28"/>
        </w:rPr>
        <w:t xml:space="preserve">ом сельском </w:t>
      </w:r>
      <w:proofErr w:type="gramStart"/>
      <w:r w:rsidR="005377EF" w:rsidRPr="00405965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="005377EF" w:rsidRPr="00405965">
        <w:rPr>
          <w:rFonts w:ascii="Times New Roman" w:hAnsi="Times New Roman" w:cs="Times New Roman"/>
          <w:sz w:val="28"/>
          <w:szCs w:val="28"/>
        </w:rPr>
        <w:t>.</w:t>
      </w:r>
    </w:p>
    <w:p w:rsidR="00E3752A" w:rsidRPr="00405965" w:rsidRDefault="00E3752A" w:rsidP="005377E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377EF" w:rsidRPr="00405965" w:rsidRDefault="005377EF" w:rsidP="005377E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3752A" w:rsidRPr="00E3752A" w:rsidRDefault="007C7DD2" w:rsidP="00E3752A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Малышко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</w:t>
      </w:r>
      <w:r w:rsidR="00D57B6D">
        <w:rPr>
          <w:rFonts w:ascii="Times New Roman" w:hAnsi="Times New Roman" w:cs="Times New Roman"/>
          <w:sz w:val="28"/>
          <w:szCs w:val="28"/>
        </w:rPr>
        <w:t>.</w:t>
      </w:r>
      <w:r w:rsidR="00E3752A">
        <w:rPr>
          <w:rFonts w:ascii="Times New Roman" w:hAnsi="Times New Roman" w:cs="Times New Roman"/>
          <w:sz w:val="28"/>
          <w:szCs w:val="28"/>
        </w:rPr>
        <w:t xml:space="preserve"> –председатель комиссии</w:t>
      </w:r>
      <w:r w:rsidR="005377EF" w:rsidRPr="00405965">
        <w:rPr>
          <w:rFonts w:ascii="Times New Roman" w:hAnsi="Times New Roman" w:cs="Times New Roman"/>
          <w:sz w:val="28"/>
          <w:szCs w:val="28"/>
        </w:rPr>
        <w:t xml:space="preserve">, глава </w:t>
      </w:r>
      <w:r w:rsidR="00124FB9">
        <w:rPr>
          <w:rFonts w:ascii="Times New Roman" w:hAnsi="Times New Roman" w:cs="Times New Roman"/>
          <w:sz w:val="28"/>
          <w:szCs w:val="28"/>
        </w:rPr>
        <w:t>Нико</w:t>
      </w:r>
      <w:r w:rsidR="005377EF" w:rsidRPr="00405965">
        <w:rPr>
          <w:rFonts w:ascii="Times New Roman" w:hAnsi="Times New Roman" w:cs="Times New Roman"/>
          <w:sz w:val="28"/>
          <w:szCs w:val="28"/>
        </w:rPr>
        <w:t xml:space="preserve">льского сельского поселения. </w:t>
      </w:r>
    </w:p>
    <w:p w:rsidR="00E3752A" w:rsidRPr="00E3752A" w:rsidRDefault="007C7DD2" w:rsidP="00E3752A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Погорелова Т.С</w:t>
      </w:r>
      <w:r w:rsidR="005377EF" w:rsidRPr="00405965">
        <w:rPr>
          <w:rFonts w:ascii="Times New Roman" w:hAnsi="Times New Roman" w:cs="Times New Roman"/>
          <w:sz w:val="28"/>
          <w:szCs w:val="28"/>
        </w:rPr>
        <w:t>. – заместитель председателя комиссии, специалист администрации</w:t>
      </w:r>
    </w:p>
    <w:p w:rsidR="005377EF" w:rsidRPr="00204EEF" w:rsidRDefault="007C7DD2" w:rsidP="005377EF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Маляслв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</w:t>
      </w:r>
      <w:r w:rsidR="00124FB9">
        <w:rPr>
          <w:rFonts w:ascii="Times New Roman" w:hAnsi="Times New Roman" w:cs="Times New Roman"/>
          <w:sz w:val="28"/>
          <w:szCs w:val="28"/>
        </w:rPr>
        <w:t>.</w:t>
      </w:r>
      <w:r w:rsidR="005377EF" w:rsidRPr="00204EEF">
        <w:rPr>
          <w:rFonts w:ascii="Times New Roman" w:hAnsi="Times New Roman" w:cs="Times New Roman"/>
          <w:sz w:val="28"/>
          <w:szCs w:val="28"/>
        </w:rPr>
        <w:t>– 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FB9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Боровской</w:t>
      </w:r>
      <w:proofErr w:type="spellEnd"/>
      <w:r w:rsidR="005377EF" w:rsidRPr="00204EEF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5377EF" w:rsidRPr="00405965" w:rsidRDefault="007C7DD2" w:rsidP="005377EF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Н.К</w:t>
      </w:r>
      <w:r w:rsidR="00124FB9">
        <w:rPr>
          <w:rFonts w:ascii="Times New Roman" w:hAnsi="Times New Roman" w:cs="Times New Roman"/>
          <w:sz w:val="28"/>
          <w:szCs w:val="28"/>
        </w:rPr>
        <w:t>.</w:t>
      </w:r>
      <w:r w:rsidR="00204EEF">
        <w:rPr>
          <w:rFonts w:ascii="Times New Roman" w:hAnsi="Times New Roman" w:cs="Times New Roman"/>
          <w:sz w:val="28"/>
          <w:szCs w:val="28"/>
        </w:rPr>
        <w:t xml:space="preserve">  – член комиссии</w:t>
      </w:r>
      <w:r w:rsidR="005377EF" w:rsidRPr="00405965">
        <w:rPr>
          <w:rFonts w:ascii="Times New Roman" w:hAnsi="Times New Roman" w:cs="Times New Roman"/>
          <w:sz w:val="28"/>
          <w:szCs w:val="28"/>
        </w:rPr>
        <w:t xml:space="preserve">, библиотекарь  библиотеки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Боровое</w:t>
      </w:r>
      <w:proofErr w:type="gramEnd"/>
    </w:p>
    <w:p w:rsidR="005377EF" w:rsidRPr="00405965" w:rsidRDefault="00124FB9" w:rsidP="005377EF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Минаев В.А.</w:t>
      </w:r>
      <w:r w:rsidR="00204EEF">
        <w:rPr>
          <w:rFonts w:ascii="Times New Roman" w:hAnsi="Times New Roman" w:cs="Times New Roman"/>
          <w:sz w:val="28"/>
          <w:szCs w:val="28"/>
        </w:rPr>
        <w:t xml:space="preserve"> – член комиссии</w:t>
      </w:r>
      <w:proofErr w:type="gramStart"/>
      <w:r w:rsidR="005377EF" w:rsidRPr="00405965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="005377EF" w:rsidRPr="00405965">
        <w:rPr>
          <w:rFonts w:ascii="Times New Roman" w:hAnsi="Times New Roman" w:cs="Times New Roman"/>
          <w:sz w:val="28"/>
          <w:szCs w:val="28"/>
        </w:rPr>
        <w:t>частковый уполномоченный.</w:t>
      </w:r>
    </w:p>
    <w:p w:rsidR="005377EF" w:rsidRPr="00405965" w:rsidRDefault="005377EF" w:rsidP="005377E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77EF" w:rsidRPr="00405965" w:rsidRDefault="005377EF" w:rsidP="005377E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77EF" w:rsidRPr="00405965" w:rsidRDefault="005377EF" w:rsidP="005377E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77EF" w:rsidRPr="00405965" w:rsidRDefault="005377EF" w:rsidP="005377E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77EF" w:rsidRPr="00405965" w:rsidRDefault="005377EF" w:rsidP="005377E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77EF" w:rsidRPr="00405965" w:rsidRDefault="005377EF" w:rsidP="005377E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33EF8" w:rsidRPr="00405965" w:rsidRDefault="00BE06AE" w:rsidP="00B33EF8">
      <w:pPr>
        <w:pStyle w:val="a4"/>
        <w:rPr>
          <w:sz w:val="28"/>
          <w:szCs w:val="28"/>
        </w:rPr>
      </w:pPr>
      <w:r w:rsidRPr="00405965">
        <w:rPr>
          <w:sz w:val="28"/>
          <w:szCs w:val="28"/>
        </w:rPr>
        <w:br/>
      </w:r>
      <w:r w:rsidR="00B33EF8" w:rsidRPr="00405965">
        <w:rPr>
          <w:sz w:val="28"/>
          <w:szCs w:val="28"/>
        </w:rPr>
        <w:br/>
      </w:r>
    </w:p>
    <w:p w:rsidR="00EB6B88" w:rsidRPr="00405965" w:rsidRDefault="00EB6B88" w:rsidP="00612B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6D93" w:rsidRPr="00405965" w:rsidRDefault="00386D93" w:rsidP="00386D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86D93" w:rsidRPr="00405965" w:rsidRDefault="00386D93" w:rsidP="00386D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86D93" w:rsidRPr="00405965" w:rsidRDefault="00386D93" w:rsidP="00386D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86D93" w:rsidRPr="00405965" w:rsidRDefault="00386D93" w:rsidP="00386D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86D93" w:rsidRPr="00405965" w:rsidRDefault="00386D93" w:rsidP="00386D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86D93" w:rsidRPr="00405965" w:rsidRDefault="00386D93" w:rsidP="00386D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86D93" w:rsidRPr="00405965" w:rsidRDefault="00386D93" w:rsidP="00386D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86D93" w:rsidRPr="00405965" w:rsidRDefault="00386D93" w:rsidP="00386D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86D93" w:rsidRPr="00405965" w:rsidRDefault="00386D93" w:rsidP="00386D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86D93" w:rsidRPr="00405965" w:rsidRDefault="00386D93" w:rsidP="00386D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86D93" w:rsidRDefault="00386D93" w:rsidP="00386D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0919" w:rsidRPr="00405965" w:rsidRDefault="00150919" w:rsidP="00386D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77EF" w:rsidRPr="00405965" w:rsidRDefault="005377EF" w:rsidP="005377E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05965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377EF" w:rsidRPr="00405965" w:rsidRDefault="005377EF" w:rsidP="005377E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05965">
        <w:rPr>
          <w:rFonts w:ascii="Times New Roman" w:hAnsi="Times New Roman" w:cs="Times New Roman"/>
          <w:sz w:val="28"/>
          <w:szCs w:val="28"/>
        </w:rPr>
        <w:t xml:space="preserve">к постановлению главы  администрации </w:t>
      </w:r>
    </w:p>
    <w:p w:rsidR="005377EF" w:rsidRPr="00405965" w:rsidRDefault="007C7DD2" w:rsidP="005377E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Боров</w:t>
      </w:r>
      <w:r w:rsidR="005377EF" w:rsidRPr="00405965">
        <w:rPr>
          <w:rFonts w:ascii="Times New Roman" w:hAnsi="Times New Roman" w:cs="Times New Roman"/>
          <w:sz w:val="28"/>
          <w:szCs w:val="28"/>
        </w:rPr>
        <w:t>ого     сельского    поселения</w:t>
      </w:r>
    </w:p>
    <w:p w:rsidR="005377EF" w:rsidRPr="00405965" w:rsidRDefault="00D57B6D" w:rsidP="005377E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377EF" w:rsidRPr="00405965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06</w:t>
      </w:r>
      <w:r w:rsidR="00405965" w:rsidRPr="0040596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405965" w:rsidRPr="0040596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="00405965" w:rsidRPr="00405965">
        <w:rPr>
          <w:rFonts w:ascii="Times New Roman" w:hAnsi="Times New Roman" w:cs="Times New Roman"/>
          <w:sz w:val="28"/>
          <w:szCs w:val="28"/>
        </w:rPr>
        <w:t xml:space="preserve">г № </w:t>
      </w:r>
      <w:r w:rsidR="007C7DD2">
        <w:rPr>
          <w:rFonts w:ascii="Times New Roman" w:hAnsi="Times New Roman" w:cs="Times New Roman"/>
          <w:sz w:val="28"/>
          <w:szCs w:val="28"/>
        </w:rPr>
        <w:t>5</w:t>
      </w:r>
    </w:p>
    <w:p w:rsidR="005377EF" w:rsidRPr="00405965" w:rsidRDefault="005377EF" w:rsidP="005377E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5377EF" w:rsidRPr="00405965" w:rsidRDefault="005377EF" w:rsidP="005377E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05965">
        <w:rPr>
          <w:rFonts w:ascii="Times New Roman" w:hAnsi="Times New Roman" w:cs="Times New Roman"/>
          <w:sz w:val="28"/>
          <w:szCs w:val="28"/>
        </w:rPr>
        <w:t>ПОЛОЖЕНИЕ</w:t>
      </w:r>
    </w:p>
    <w:p w:rsidR="005377EF" w:rsidRPr="00405965" w:rsidRDefault="005377EF" w:rsidP="00204EEF">
      <w:pPr>
        <w:pStyle w:val="a5"/>
        <w:rPr>
          <w:rFonts w:ascii="Times New Roman" w:hAnsi="Times New Roman" w:cs="Times New Roman"/>
          <w:sz w:val="28"/>
          <w:szCs w:val="28"/>
        </w:rPr>
      </w:pPr>
      <w:r w:rsidRPr="00405965">
        <w:rPr>
          <w:rFonts w:ascii="Times New Roman" w:hAnsi="Times New Roman" w:cs="Times New Roman"/>
          <w:sz w:val="28"/>
          <w:szCs w:val="28"/>
        </w:rPr>
        <w:t xml:space="preserve">О комиссии по противодействию экстремистской </w:t>
      </w:r>
      <w:r w:rsidR="00D57B6D">
        <w:rPr>
          <w:rFonts w:ascii="Times New Roman" w:hAnsi="Times New Roman" w:cs="Times New Roman"/>
          <w:sz w:val="28"/>
          <w:szCs w:val="28"/>
        </w:rPr>
        <w:t xml:space="preserve"> и террористической </w:t>
      </w:r>
      <w:r w:rsidRPr="00405965">
        <w:rPr>
          <w:rFonts w:ascii="Times New Roman" w:hAnsi="Times New Roman" w:cs="Times New Roman"/>
          <w:sz w:val="28"/>
          <w:szCs w:val="28"/>
        </w:rPr>
        <w:t xml:space="preserve">деятельности на территории </w:t>
      </w:r>
      <w:r w:rsidR="00124FB9">
        <w:rPr>
          <w:rFonts w:ascii="Times New Roman" w:hAnsi="Times New Roman" w:cs="Times New Roman"/>
          <w:sz w:val="28"/>
          <w:szCs w:val="28"/>
        </w:rPr>
        <w:t>Нико</w:t>
      </w:r>
      <w:r w:rsidRPr="00405965">
        <w:rPr>
          <w:rFonts w:ascii="Times New Roman" w:hAnsi="Times New Roman" w:cs="Times New Roman"/>
          <w:sz w:val="28"/>
          <w:szCs w:val="28"/>
        </w:rPr>
        <w:t>льского сельского поселения.</w:t>
      </w:r>
    </w:p>
    <w:p w:rsidR="005377EF" w:rsidRPr="00405965" w:rsidRDefault="005377EF" w:rsidP="005377E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04EEF" w:rsidRDefault="005377EF" w:rsidP="00204EEF">
      <w:pPr>
        <w:pStyle w:val="a5"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05965"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150919" w:rsidRDefault="005377EF" w:rsidP="00D57B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04EEF">
        <w:rPr>
          <w:rFonts w:ascii="Times New Roman" w:hAnsi="Times New Roman" w:cs="Times New Roman"/>
          <w:sz w:val="28"/>
          <w:szCs w:val="28"/>
        </w:rPr>
        <w:t xml:space="preserve"> Комиссия по противодействию и профилактике экстремизма</w:t>
      </w:r>
      <w:r w:rsidR="00D57B6D">
        <w:rPr>
          <w:rFonts w:ascii="Times New Roman" w:hAnsi="Times New Roman" w:cs="Times New Roman"/>
          <w:sz w:val="28"/>
          <w:szCs w:val="28"/>
        </w:rPr>
        <w:t xml:space="preserve">, терроризма </w:t>
      </w:r>
      <w:r w:rsidRPr="00204EEF">
        <w:rPr>
          <w:rFonts w:ascii="Times New Roman" w:hAnsi="Times New Roman" w:cs="Times New Roman"/>
          <w:sz w:val="28"/>
          <w:szCs w:val="28"/>
        </w:rPr>
        <w:t xml:space="preserve"> и других асоциальных проявлений среди населения, а также минимизации и                </w:t>
      </w:r>
    </w:p>
    <w:p w:rsidR="005377EF" w:rsidRPr="00204EEF" w:rsidRDefault="005377EF" w:rsidP="00D57B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04EEF">
        <w:rPr>
          <w:rFonts w:ascii="Times New Roman" w:hAnsi="Times New Roman" w:cs="Times New Roman"/>
          <w:sz w:val="28"/>
          <w:szCs w:val="28"/>
        </w:rPr>
        <w:t xml:space="preserve"> ( или)  ликвидации последствий их проявлений, воспитанию толерантного отношения подростков  и молодежи к гражданам иной национальности на  территории </w:t>
      </w:r>
      <w:r w:rsidR="007C7DD2">
        <w:rPr>
          <w:rFonts w:ascii="Times New Roman" w:hAnsi="Times New Roman" w:cs="Times New Roman"/>
          <w:sz w:val="28"/>
          <w:szCs w:val="28"/>
        </w:rPr>
        <w:t>Боров</w:t>
      </w:r>
      <w:r w:rsidRPr="00204EEF">
        <w:rPr>
          <w:rFonts w:ascii="Times New Roman" w:hAnsi="Times New Roman" w:cs="Times New Roman"/>
          <w:sz w:val="28"/>
          <w:szCs w:val="28"/>
        </w:rPr>
        <w:t xml:space="preserve">ого сельского поселения     </w:t>
      </w:r>
      <w:proofErr w:type="gramStart"/>
      <w:r w:rsidRPr="00204EE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04EEF">
        <w:rPr>
          <w:rFonts w:ascii="Times New Roman" w:hAnsi="Times New Roman" w:cs="Times New Roman"/>
          <w:sz w:val="28"/>
          <w:szCs w:val="28"/>
        </w:rPr>
        <w:t>далее – Комиссия) создается для координации взаимодействия деятельности правоохранительных органов, органов местного самоуправления, общественных объединений и  некоммерческих организаций, независимо от форм собственности.</w:t>
      </w:r>
    </w:p>
    <w:p w:rsidR="005377EF" w:rsidRPr="00405965" w:rsidRDefault="005377EF" w:rsidP="00D57B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05965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Конституцией  Российской Федерации, действующим законодательством, указами Президента Российской Федерации, постановлениями Правительства  Российской Федерации, Законами Челябинской области, постановлениями  администрации </w:t>
      </w:r>
      <w:r w:rsidR="00E86D5C">
        <w:rPr>
          <w:rFonts w:ascii="Times New Roman" w:hAnsi="Times New Roman" w:cs="Times New Roman"/>
          <w:sz w:val="28"/>
          <w:szCs w:val="28"/>
        </w:rPr>
        <w:t>Боров</w:t>
      </w:r>
      <w:r w:rsidRPr="00405965">
        <w:rPr>
          <w:rFonts w:ascii="Times New Roman" w:hAnsi="Times New Roman" w:cs="Times New Roman"/>
          <w:sz w:val="28"/>
          <w:szCs w:val="28"/>
        </w:rPr>
        <w:t xml:space="preserve">ого сельского поселения, Уставом  </w:t>
      </w:r>
      <w:r w:rsidR="007C7DD2">
        <w:rPr>
          <w:rFonts w:ascii="Times New Roman" w:hAnsi="Times New Roman" w:cs="Times New Roman"/>
          <w:sz w:val="28"/>
          <w:szCs w:val="28"/>
        </w:rPr>
        <w:t>Боров</w:t>
      </w:r>
      <w:r w:rsidRPr="00405965">
        <w:rPr>
          <w:rFonts w:ascii="Times New Roman" w:hAnsi="Times New Roman" w:cs="Times New Roman"/>
          <w:sz w:val="28"/>
          <w:szCs w:val="28"/>
        </w:rPr>
        <w:t>ого сельского поселения, другими нормативными правовыми актами, а также настоящим Положением.</w:t>
      </w:r>
    </w:p>
    <w:p w:rsidR="005377EF" w:rsidRPr="00405965" w:rsidRDefault="005377EF" w:rsidP="005377E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5377EF" w:rsidRDefault="005377EF" w:rsidP="005377EF">
      <w:pPr>
        <w:pStyle w:val="a5"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05965">
        <w:rPr>
          <w:rFonts w:ascii="Times New Roman" w:hAnsi="Times New Roman" w:cs="Times New Roman"/>
          <w:sz w:val="28"/>
          <w:szCs w:val="28"/>
        </w:rPr>
        <w:t>Основные задачи, функции и права Комиссии.</w:t>
      </w:r>
    </w:p>
    <w:p w:rsidR="00B1416D" w:rsidRPr="00405965" w:rsidRDefault="00B1416D" w:rsidP="00124FB9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F7405D" w:rsidRPr="00405965" w:rsidRDefault="00F7405D" w:rsidP="00F740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5377EF" w:rsidRPr="00405965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5377EF" w:rsidRPr="00405965" w:rsidRDefault="005377EF" w:rsidP="00204EEF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05965">
        <w:rPr>
          <w:rFonts w:ascii="Times New Roman" w:hAnsi="Times New Roman" w:cs="Times New Roman"/>
          <w:sz w:val="28"/>
          <w:szCs w:val="28"/>
        </w:rPr>
        <w:t xml:space="preserve">- разработка системы  организационных, социальных, правовых и иных мер, направленных на реализацию государственной политики в области противодействия и профилактики экстремизма </w:t>
      </w:r>
      <w:r w:rsidR="00D57B6D">
        <w:rPr>
          <w:rFonts w:ascii="Times New Roman" w:hAnsi="Times New Roman" w:cs="Times New Roman"/>
          <w:sz w:val="28"/>
          <w:szCs w:val="28"/>
        </w:rPr>
        <w:t xml:space="preserve">и терроризма </w:t>
      </w:r>
      <w:r w:rsidRPr="00405965">
        <w:rPr>
          <w:rFonts w:ascii="Times New Roman" w:hAnsi="Times New Roman" w:cs="Times New Roman"/>
          <w:sz w:val="28"/>
          <w:szCs w:val="28"/>
        </w:rPr>
        <w:t xml:space="preserve">среди населения в </w:t>
      </w:r>
      <w:r w:rsidR="00E86D5C">
        <w:rPr>
          <w:rFonts w:ascii="Times New Roman" w:hAnsi="Times New Roman" w:cs="Times New Roman"/>
          <w:sz w:val="28"/>
          <w:szCs w:val="28"/>
        </w:rPr>
        <w:t>Боров</w:t>
      </w:r>
      <w:r w:rsidRPr="00405965">
        <w:rPr>
          <w:rFonts w:ascii="Times New Roman" w:hAnsi="Times New Roman" w:cs="Times New Roman"/>
          <w:sz w:val="28"/>
          <w:szCs w:val="28"/>
        </w:rPr>
        <w:t>ом сельском поселении;</w:t>
      </w:r>
    </w:p>
    <w:p w:rsidR="005377EF" w:rsidRPr="00405965" w:rsidRDefault="005377EF" w:rsidP="00204EEF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05965">
        <w:rPr>
          <w:rFonts w:ascii="Times New Roman" w:hAnsi="Times New Roman" w:cs="Times New Roman"/>
          <w:sz w:val="28"/>
          <w:szCs w:val="28"/>
        </w:rPr>
        <w:t xml:space="preserve">-обеспечение взаимодействия между органами местного самоуправления, правоохранительными органами, муниципальными предприятиями  и учреждениями, общественными организациями, находящимися на территории </w:t>
      </w:r>
      <w:r w:rsidR="00E86D5C">
        <w:rPr>
          <w:rFonts w:ascii="Times New Roman" w:hAnsi="Times New Roman" w:cs="Times New Roman"/>
          <w:sz w:val="28"/>
          <w:szCs w:val="28"/>
        </w:rPr>
        <w:t>Боров</w:t>
      </w:r>
      <w:r w:rsidRPr="00405965">
        <w:rPr>
          <w:rFonts w:ascii="Times New Roman" w:hAnsi="Times New Roman" w:cs="Times New Roman"/>
          <w:sz w:val="28"/>
          <w:szCs w:val="28"/>
        </w:rPr>
        <w:t>ого сельского поселения  при разработке и реализации мероприятий, направленных на противодействие и профилактику экстремизма</w:t>
      </w:r>
      <w:r w:rsidR="00D57B6D">
        <w:rPr>
          <w:rFonts w:ascii="Times New Roman" w:hAnsi="Times New Roman" w:cs="Times New Roman"/>
          <w:sz w:val="28"/>
          <w:szCs w:val="28"/>
        </w:rPr>
        <w:t xml:space="preserve"> и терроризма</w:t>
      </w:r>
      <w:r w:rsidRPr="00405965">
        <w:rPr>
          <w:rFonts w:ascii="Times New Roman" w:hAnsi="Times New Roman" w:cs="Times New Roman"/>
          <w:sz w:val="28"/>
          <w:szCs w:val="28"/>
        </w:rPr>
        <w:t>;</w:t>
      </w:r>
    </w:p>
    <w:p w:rsidR="005377EF" w:rsidRPr="00405965" w:rsidRDefault="005377EF" w:rsidP="00204EEF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05965">
        <w:rPr>
          <w:rFonts w:ascii="Times New Roman" w:hAnsi="Times New Roman" w:cs="Times New Roman"/>
          <w:sz w:val="28"/>
          <w:szCs w:val="28"/>
        </w:rPr>
        <w:t>- организация целенаправленной работы по противодействию и профилактике экстремизма</w:t>
      </w:r>
      <w:r w:rsidR="00D57B6D">
        <w:rPr>
          <w:rFonts w:ascii="Times New Roman" w:hAnsi="Times New Roman" w:cs="Times New Roman"/>
          <w:sz w:val="28"/>
          <w:szCs w:val="28"/>
        </w:rPr>
        <w:t xml:space="preserve"> и терроризма</w:t>
      </w:r>
      <w:r w:rsidRPr="00405965">
        <w:rPr>
          <w:rFonts w:ascii="Times New Roman" w:hAnsi="Times New Roman" w:cs="Times New Roman"/>
          <w:sz w:val="28"/>
          <w:szCs w:val="28"/>
        </w:rPr>
        <w:t>, воспитанию толерантного отношения подростков и молодежи к гражданам иной национальности;</w:t>
      </w:r>
    </w:p>
    <w:p w:rsidR="005377EF" w:rsidRPr="00405965" w:rsidRDefault="005377EF" w:rsidP="00204EEF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05965">
        <w:rPr>
          <w:rFonts w:ascii="Times New Roman" w:hAnsi="Times New Roman" w:cs="Times New Roman"/>
          <w:sz w:val="28"/>
          <w:szCs w:val="28"/>
        </w:rPr>
        <w:t xml:space="preserve">- анализ проводимых в </w:t>
      </w:r>
      <w:r w:rsidR="00B94659">
        <w:rPr>
          <w:rFonts w:ascii="Times New Roman" w:hAnsi="Times New Roman" w:cs="Times New Roman"/>
          <w:sz w:val="28"/>
          <w:szCs w:val="28"/>
        </w:rPr>
        <w:t>Боров</w:t>
      </w:r>
      <w:r w:rsidRPr="00405965">
        <w:rPr>
          <w:rFonts w:ascii="Times New Roman" w:hAnsi="Times New Roman" w:cs="Times New Roman"/>
          <w:sz w:val="28"/>
          <w:szCs w:val="28"/>
        </w:rPr>
        <w:t>ом сельском поселении мероприятий, связанных с противодействием и профилактикой экстремизма</w:t>
      </w:r>
      <w:r w:rsidR="00D57B6D">
        <w:rPr>
          <w:rFonts w:ascii="Times New Roman" w:hAnsi="Times New Roman" w:cs="Times New Roman"/>
          <w:sz w:val="28"/>
          <w:szCs w:val="28"/>
        </w:rPr>
        <w:t xml:space="preserve"> и терроризма</w:t>
      </w:r>
      <w:r w:rsidRPr="00405965">
        <w:rPr>
          <w:rFonts w:ascii="Times New Roman" w:hAnsi="Times New Roman" w:cs="Times New Roman"/>
          <w:sz w:val="28"/>
          <w:szCs w:val="28"/>
        </w:rPr>
        <w:t>, оценка их эффективности, подготовка предложений по улучшению работы в данной сфере деятельности;</w:t>
      </w:r>
    </w:p>
    <w:p w:rsidR="005377EF" w:rsidRPr="00405965" w:rsidRDefault="005377EF" w:rsidP="00204EEF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05965">
        <w:rPr>
          <w:rFonts w:ascii="Times New Roman" w:hAnsi="Times New Roman" w:cs="Times New Roman"/>
          <w:sz w:val="28"/>
          <w:szCs w:val="28"/>
        </w:rPr>
        <w:lastRenderedPageBreak/>
        <w:t xml:space="preserve">-мониторинг общественно-политических, социально-экономических, национально-культурных и религиозных процессов, происходящих на территории </w:t>
      </w:r>
      <w:r w:rsidR="00120226">
        <w:rPr>
          <w:rFonts w:ascii="Times New Roman" w:hAnsi="Times New Roman" w:cs="Times New Roman"/>
          <w:sz w:val="28"/>
          <w:szCs w:val="28"/>
        </w:rPr>
        <w:t>Боров</w:t>
      </w:r>
      <w:r w:rsidRPr="00405965">
        <w:rPr>
          <w:rFonts w:ascii="Times New Roman" w:hAnsi="Times New Roman" w:cs="Times New Roman"/>
          <w:sz w:val="28"/>
          <w:szCs w:val="28"/>
        </w:rPr>
        <w:t>ого сельского  поселения, оказывающих влияние на  ситуацию в сфере противодействия и профилактики экстремизма</w:t>
      </w:r>
      <w:r w:rsidR="00D57B6D">
        <w:rPr>
          <w:rFonts w:ascii="Times New Roman" w:hAnsi="Times New Roman" w:cs="Times New Roman"/>
          <w:sz w:val="28"/>
          <w:szCs w:val="28"/>
        </w:rPr>
        <w:t xml:space="preserve"> и терроризма</w:t>
      </w:r>
      <w:r w:rsidRPr="00405965">
        <w:rPr>
          <w:rFonts w:ascii="Times New Roman" w:hAnsi="Times New Roman" w:cs="Times New Roman"/>
          <w:sz w:val="28"/>
          <w:szCs w:val="28"/>
        </w:rPr>
        <w:t>;</w:t>
      </w:r>
    </w:p>
    <w:p w:rsidR="00B1416D" w:rsidRDefault="005377EF" w:rsidP="00B1416D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05965">
        <w:rPr>
          <w:rFonts w:ascii="Times New Roman" w:hAnsi="Times New Roman" w:cs="Times New Roman"/>
          <w:sz w:val="28"/>
          <w:szCs w:val="28"/>
        </w:rPr>
        <w:t xml:space="preserve">- подготовка и внесение в установленном порядке предложений по совершенствованию нормативного правового регулирования вопросов, связанных с противодействием и профилактикой экстремизма и </w:t>
      </w:r>
      <w:r w:rsidR="00D57B6D">
        <w:rPr>
          <w:rFonts w:ascii="Times New Roman" w:hAnsi="Times New Roman" w:cs="Times New Roman"/>
          <w:sz w:val="28"/>
          <w:szCs w:val="28"/>
        </w:rPr>
        <w:t xml:space="preserve">терроризма, </w:t>
      </w:r>
      <w:r w:rsidRPr="00405965">
        <w:rPr>
          <w:rFonts w:ascii="Times New Roman" w:hAnsi="Times New Roman" w:cs="Times New Roman"/>
          <w:sz w:val="28"/>
          <w:szCs w:val="28"/>
        </w:rPr>
        <w:t>других асоциальных появлений среди населения;</w:t>
      </w:r>
    </w:p>
    <w:p w:rsidR="005377EF" w:rsidRPr="00405965" w:rsidRDefault="005377EF" w:rsidP="00B141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05965">
        <w:rPr>
          <w:rFonts w:ascii="Times New Roman" w:hAnsi="Times New Roman" w:cs="Times New Roman"/>
          <w:sz w:val="28"/>
          <w:szCs w:val="28"/>
        </w:rPr>
        <w:t xml:space="preserve">2.2 Комиссия для выполнения возложенных на неё задач осуществляет   </w:t>
      </w:r>
    </w:p>
    <w:p w:rsidR="005377EF" w:rsidRPr="00405965" w:rsidRDefault="005377EF" w:rsidP="005377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05965">
        <w:rPr>
          <w:rFonts w:ascii="Times New Roman" w:hAnsi="Times New Roman" w:cs="Times New Roman"/>
          <w:sz w:val="28"/>
          <w:szCs w:val="28"/>
        </w:rPr>
        <w:t xml:space="preserve">           следующие функции:</w:t>
      </w:r>
    </w:p>
    <w:p w:rsidR="005377EF" w:rsidRPr="00405965" w:rsidRDefault="005377EF" w:rsidP="00B1416D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05965">
        <w:rPr>
          <w:rFonts w:ascii="Times New Roman" w:hAnsi="Times New Roman" w:cs="Times New Roman"/>
          <w:sz w:val="28"/>
          <w:szCs w:val="28"/>
        </w:rPr>
        <w:t xml:space="preserve">- разработка системы мероприятий, включающих в приоритетном порядке осуществление профилактических, в том числе воспитательных и пропагандистских мер, направленных на предупреждение экстремистской  </w:t>
      </w:r>
      <w:r w:rsidR="00D57B6D">
        <w:rPr>
          <w:rFonts w:ascii="Times New Roman" w:hAnsi="Times New Roman" w:cs="Times New Roman"/>
          <w:sz w:val="28"/>
          <w:szCs w:val="28"/>
        </w:rPr>
        <w:t xml:space="preserve">террористической </w:t>
      </w:r>
      <w:r w:rsidRPr="00405965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5377EF" w:rsidRPr="00405965" w:rsidRDefault="005377EF" w:rsidP="00B1416D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05965">
        <w:rPr>
          <w:rFonts w:ascii="Times New Roman" w:hAnsi="Times New Roman" w:cs="Times New Roman"/>
          <w:sz w:val="28"/>
          <w:szCs w:val="28"/>
        </w:rPr>
        <w:t xml:space="preserve">- рассмотрения проектов нормативных правовых актов администрации </w:t>
      </w:r>
      <w:r w:rsidR="00120226">
        <w:rPr>
          <w:rFonts w:ascii="Times New Roman" w:hAnsi="Times New Roman" w:cs="Times New Roman"/>
          <w:sz w:val="28"/>
          <w:szCs w:val="28"/>
        </w:rPr>
        <w:t>Боров</w:t>
      </w:r>
      <w:r w:rsidRPr="00405965">
        <w:rPr>
          <w:rFonts w:ascii="Times New Roman" w:hAnsi="Times New Roman" w:cs="Times New Roman"/>
          <w:sz w:val="28"/>
          <w:szCs w:val="28"/>
        </w:rPr>
        <w:t xml:space="preserve">ого сельского поселения  и иных документов, внесения предложений по совершенствованию механизма профилактики и противодействия экстремизму </w:t>
      </w:r>
      <w:r w:rsidR="00D57B6D">
        <w:rPr>
          <w:rFonts w:ascii="Times New Roman" w:hAnsi="Times New Roman" w:cs="Times New Roman"/>
          <w:sz w:val="28"/>
          <w:szCs w:val="28"/>
        </w:rPr>
        <w:t xml:space="preserve">и терроризму </w:t>
      </w:r>
      <w:r w:rsidRPr="00405965">
        <w:rPr>
          <w:rFonts w:ascii="Times New Roman" w:hAnsi="Times New Roman" w:cs="Times New Roman"/>
          <w:sz w:val="28"/>
          <w:szCs w:val="28"/>
        </w:rPr>
        <w:t xml:space="preserve">среди населения </w:t>
      </w:r>
      <w:r w:rsidR="00120226">
        <w:rPr>
          <w:rFonts w:ascii="Times New Roman" w:hAnsi="Times New Roman" w:cs="Times New Roman"/>
          <w:sz w:val="28"/>
          <w:szCs w:val="28"/>
        </w:rPr>
        <w:t>Боров</w:t>
      </w:r>
      <w:r w:rsidRPr="00405965">
        <w:rPr>
          <w:rFonts w:ascii="Times New Roman" w:hAnsi="Times New Roman" w:cs="Times New Roman"/>
          <w:sz w:val="28"/>
          <w:szCs w:val="28"/>
        </w:rPr>
        <w:t>ого сельского поселения;</w:t>
      </w:r>
    </w:p>
    <w:p w:rsidR="005377EF" w:rsidRPr="00405965" w:rsidRDefault="005377EF" w:rsidP="005F32AA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05965">
        <w:rPr>
          <w:rFonts w:ascii="Times New Roman" w:hAnsi="Times New Roman" w:cs="Times New Roman"/>
          <w:sz w:val="28"/>
          <w:szCs w:val="28"/>
        </w:rPr>
        <w:t>- выработка приоритетов  и направлений профилактической и воспитательной работы по недопущению экстремизма</w:t>
      </w:r>
      <w:r w:rsidR="00D57B6D">
        <w:rPr>
          <w:rFonts w:ascii="Times New Roman" w:hAnsi="Times New Roman" w:cs="Times New Roman"/>
          <w:sz w:val="28"/>
          <w:szCs w:val="28"/>
        </w:rPr>
        <w:t xml:space="preserve"> и терроризма</w:t>
      </w:r>
      <w:r w:rsidRPr="00405965">
        <w:rPr>
          <w:rFonts w:ascii="Times New Roman" w:hAnsi="Times New Roman" w:cs="Times New Roman"/>
          <w:sz w:val="28"/>
          <w:szCs w:val="28"/>
        </w:rPr>
        <w:t>, национализма в подростковой и молодежной среде;</w:t>
      </w:r>
    </w:p>
    <w:p w:rsidR="005377EF" w:rsidRPr="00405965" w:rsidRDefault="005377EF" w:rsidP="005F32AA">
      <w:pPr>
        <w:pStyle w:val="a5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05965"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proofErr w:type="gramStart"/>
      <w:r w:rsidRPr="00405965">
        <w:rPr>
          <w:rFonts w:ascii="Times New Roman" w:hAnsi="Times New Roman" w:cs="Times New Roman"/>
          <w:sz w:val="28"/>
          <w:szCs w:val="28"/>
        </w:rPr>
        <w:t>контроля</w:t>
      </w:r>
      <w:r w:rsidR="00124FB9">
        <w:rPr>
          <w:rFonts w:ascii="Times New Roman" w:hAnsi="Times New Roman" w:cs="Times New Roman"/>
          <w:sz w:val="28"/>
          <w:szCs w:val="28"/>
        </w:rPr>
        <w:t>,</w:t>
      </w:r>
      <w:r w:rsidRPr="00405965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405965">
        <w:rPr>
          <w:rFonts w:ascii="Times New Roman" w:hAnsi="Times New Roman" w:cs="Times New Roman"/>
          <w:sz w:val="28"/>
          <w:szCs w:val="28"/>
        </w:rPr>
        <w:t xml:space="preserve"> ходом выполнения плана мероприятий по профилактике  и противодействию экстремизму и </w:t>
      </w:r>
      <w:r w:rsidR="00D57B6D">
        <w:rPr>
          <w:rFonts w:ascii="Times New Roman" w:hAnsi="Times New Roman" w:cs="Times New Roman"/>
          <w:sz w:val="28"/>
          <w:szCs w:val="28"/>
        </w:rPr>
        <w:t xml:space="preserve">терроризма, </w:t>
      </w:r>
      <w:r w:rsidRPr="00405965">
        <w:rPr>
          <w:rFonts w:ascii="Times New Roman" w:hAnsi="Times New Roman" w:cs="Times New Roman"/>
          <w:sz w:val="28"/>
          <w:szCs w:val="28"/>
        </w:rPr>
        <w:t xml:space="preserve">другим асоциальным проявлениям среди населения на территории </w:t>
      </w:r>
      <w:r w:rsidR="00120226">
        <w:rPr>
          <w:rFonts w:ascii="Times New Roman" w:hAnsi="Times New Roman" w:cs="Times New Roman"/>
          <w:sz w:val="28"/>
          <w:szCs w:val="28"/>
        </w:rPr>
        <w:t>Боров</w:t>
      </w:r>
      <w:r w:rsidRPr="00405965">
        <w:rPr>
          <w:rFonts w:ascii="Times New Roman" w:hAnsi="Times New Roman" w:cs="Times New Roman"/>
          <w:sz w:val="28"/>
          <w:szCs w:val="28"/>
        </w:rPr>
        <w:t>ого сельского поселения, воспитанию толерантного отношения к  гражданам иной национальности;</w:t>
      </w:r>
    </w:p>
    <w:p w:rsidR="005377EF" w:rsidRPr="00405965" w:rsidRDefault="005377EF" w:rsidP="005377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05965">
        <w:rPr>
          <w:rFonts w:ascii="Times New Roman" w:hAnsi="Times New Roman" w:cs="Times New Roman"/>
          <w:sz w:val="28"/>
          <w:szCs w:val="28"/>
        </w:rPr>
        <w:t xml:space="preserve"> 2.3. Для реализации своих задач Комиссия имеет право:</w:t>
      </w:r>
    </w:p>
    <w:p w:rsidR="005377EF" w:rsidRPr="00405965" w:rsidRDefault="005377EF" w:rsidP="005F32AA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05965">
        <w:rPr>
          <w:rFonts w:ascii="Times New Roman" w:hAnsi="Times New Roman" w:cs="Times New Roman"/>
          <w:sz w:val="28"/>
          <w:szCs w:val="28"/>
        </w:rPr>
        <w:t xml:space="preserve">- принимать в пределах своей компетенции  решения, направленные на организацию и совершенствование взаимодействия между органами местного самоуправления, правоохранительными органами, муниципальными предприятиями и учреждениями, общественными организациями, находящимися на территории </w:t>
      </w:r>
      <w:r w:rsidR="00120226">
        <w:rPr>
          <w:rFonts w:ascii="Times New Roman" w:hAnsi="Times New Roman" w:cs="Times New Roman"/>
          <w:sz w:val="28"/>
          <w:szCs w:val="28"/>
        </w:rPr>
        <w:t>Боров</w:t>
      </w:r>
      <w:r w:rsidRPr="00405965">
        <w:rPr>
          <w:rFonts w:ascii="Times New Roman" w:hAnsi="Times New Roman" w:cs="Times New Roman"/>
          <w:sz w:val="28"/>
          <w:szCs w:val="28"/>
        </w:rPr>
        <w:t xml:space="preserve">ого сельского поселения в области противодействия экстремистской </w:t>
      </w:r>
      <w:r w:rsidR="00D57B6D">
        <w:rPr>
          <w:rFonts w:ascii="Times New Roman" w:hAnsi="Times New Roman" w:cs="Times New Roman"/>
          <w:sz w:val="28"/>
          <w:szCs w:val="28"/>
        </w:rPr>
        <w:t xml:space="preserve">и террористической </w:t>
      </w:r>
      <w:r w:rsidRPr="00405965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5377EF" w:rsidRPr="00405965" w:rsidRDefault="005377EF" w:rsidP="005F32AA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05965">
        <w:rPr>
          <w:rFonts w:ascii="Times New Roman" w:hAnsi="Times New Roman" w:cs="Times New Roman"/>
          <w:sz w:val="28"/>
          <w:szCs w:val="28"/>
        </w:rPr>
        <w:t>- приглашать на заседание Комиссии представителей органов местного самоуправления, правоохранительных органов, муниципальных предприятий и учреждений, общественных организаций для участия в рассмотрении  вопросов, относящихся к компетенции Комиссии;</w:t>
      </w:r>
    </w:p>
    <w:p w:rsidR="005377EF" w:rsidRDefault="005377EF" w:rsidP="005377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C380A" w:rsidRDefault="001C380A" w:rsidP="005377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C380A" w:rsidRDefault="001C380A" w:rsidP="005377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C380A" w:rsidRDefault="001C380A" w:rsidP="005377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C380A" w:rsidRPr="00405965" w:rsidRDefault="001C380A" w:rsidP="005377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77EF" w:rsidRDefault="005377EF" w:rsidP="005F32AA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05965">
        <w:rPr>
          <w:rFonts w:ascii="Times New Roman" w:hAnsi="Times New Roman" w:cs="Times New Roman"/>
          <w:sz w:val="28"/>
          <w:szCs w:val="28"/>
        </w:rPr>
        <w:lastRenderedPageBreak/>
        <w:t>Структура, регламент работы и организация деятельности Комиссии.</w:t>
      </w:r>
    </w:p>
    <w:p w:rsidR="001C380A" w:rsidRPr="00405965" w:rsidRDefault="001C380A" w:rsidP="001C380A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5377EF" w:rsidRPr="00405965" w:rsidRDefault="005377EF" w:rsidP="00124F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05965">
        <w:rPr>
          <w:rFonts w:ascii="Times New Roman" w:hAnsi="Times New Roman" w:cs="Times New Roman"/>
          <w:sz w:val="28"/>
          <w:szCs w:val="28"/>
        </w:rPr>
        <w:t xml:space="preserve">3.1. Комиссия формируется в составе: председателя Комиссии, секретаря </w:t>
      </w:r>
      <w:r w:rsidR="005F32AA">
        <w:rPr>
          <w:rFonts w:ascii="Times New Roman" w:hAnsi="Times New Roman" w:cs="Times New Roman"/>
          <w:sz w:val="28"/>
          <w:szCs w:val="28"/>
        </w:rPr>
        <w:t xml:space="preserve">   К</w:t>
      </w:r>
      <w:r w:rsidRPr="00405965">
        <w:rPr>
          <w:rFonts w:ascii="Times New Roman" w:hAnsi="Times New Roman" w:cs="Times New Roman"/>
          <w:sz w:val="28"/>
          <w:szCs w:val="28"/>
        </w:rPr>
        <w:t>омиссии, членов Комиссии.</w:t>
      </w:r>
    </w:p>
    <w:p w:rsidR="005377EF" w:rsidRPr="00405965" w:rsidRDefault="005377EF" w:rsidP="00124F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05965">
        <w:rPr>
          <w:rFonts w:ascii="Times New Roman" w:hAnsi="Times New Roman" w:cs="Times New Roman"/>
          <w:sz w:val="28"/>
          <w:szCs w:val="28"/>
        </w:rPr>
        <w:t>3.2. Председатель Комиссии:</w:t>
      </w:r>
    </w:p>
    <w:p w:rsidR="005377EF" w:rsidRPr="00405965" w:rsidRDefault="005377EF" w:rsidP="00124FB9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05965">
        <w:rPr>
          <w:rFonts w:ascii="Times New Roman" w:hAnsi="Times New Roman" w:cs="Times New Roman"/>
          <w:sz w:val="28"/>
          <w:szCs w:val="28"/>
        </w:rPr>
        <w:t xml:space="preserve"> -  руководит деятельностью  Комиссии, распределяет обязанности между членами Комиссии и несет ответственность за выполнение  возложенных на Комиссию задач;</w:t>
      </w:r>
    </w:p>
    <w:p w:rsidR="005377EF" w:rsidRPr="00405965" w:rsidRDefault="005377EF" w:rsidP="00124FB9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05965">
        <w:rPr>
          <w:rFonts w:ascii="Times New Roman" w:hAnsi="Times New Roman" w:cs="Times New Roman"/>
          <w:sz w:val="28"/>
          <w:szCs w:val="28"/>
        </w:rPr>
        <w:t>-  утверждает план работы Комиссии на год, повестку заседаний Комиссии, регламент заседаний Комиссии, протоколы заседаний Комиссии, отчет о деятельности Комиссии за год.</w:t>
      </w:r>
    </w:p>
    <w:p w:rsidR="005377EF" w:rsidRPr="00405965" w:rsidRDefault="005377EF" w:rsidP="00124FB9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05965">
        <w:rPr>
          <w:rFonts w:ascii="Times New Roman" w:hAnsi="Times New Roman" w:cs="Times New Roman"/>
          <w:sz w:val="28"/>
          <w:szCs w:val="28"/>
        </w:rPr>
        <w:t>-  определяет порядок проведения  и проводит  заседание комиссии, принимает  решения о проведении внеочередных заседаний Комиссии  при возникновении необходимости безотлагательного рассмотрения вопросов, относящихся к ее деятельности;</w:t>
      </w:r>
    </w:p>
    <w:p w:rsidR="005377EF" w:rsidRPr="00405965" w:rsidRDefault="005377EF" w:rsidP="00124FB9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05965">
        <w:rPr>
          <w:rFonts w:ascii="Times New Roman" w:hAnsi="Times New Roman" w:cs="Times New Roman"/>
          <w:sz w:val="28"/>
          <w:szCs w:val="28"/>
        </w:rPr>
        <w:t>-  представляет Комиссию по вопросам, относящимся к её компетенции.</w:t>
      </w:r>
    </w:p>
    <w:p w:rsidR="005F32AA" w:rsidRDefault="005377EF" w:rsidP="00124F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05965">
        <w:rPr>
          <w:rFonts w:ascii="Times New Roman" w:hAnsi="Times New Roman" w:cs="Times New Roman"/>
          <w:sz w:val="28"/>
          <w:szCs w:val="28"/>
        </w:rPr>
        <w:t xml:space="preserve">3.3. Комиссия осуществляет свою деятельность в соответствии с планами </w:t>
      </w:r>
    </w:p>
    <w:p w:rsidR="005377EF" w:rsidRPr="00405965" w:rsidRDefault="005377EF" w:rsidP="00124FB9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05965">
        <w:rPr>
          <w:rFonts w:ascii="Times New Roman" w:hAnsi="Times New Roman" w:cs="Times New Roman"/>
          <w:sz w:val="28"/>
          <w:szCs w:val="28"/>
        </w:rPr>
        <w:t>работы, которые принимаются  на заседании Комиссии и утверждаются её председателем. Порядок работы комиссии по отдельным вопросам  определяются её председателем.</w:t>
      </w:r>
    </w:p>
    <w:p w:rsidR="005F32AA" w:rsidRDefault="005377EF" w:rsidP="00124F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05965">
        <w:rPr>
          <w:rFonts w:ascii="Times New Roman" w:hAnsi="Times New Roman" w:cs="Times New Roman"/>
          <w:sz w:val="28"/>
          <w:szCs w:val="28"/>
        </w:rPr>
        <w:t xml:space="preserve">3.4. Заседание Комиссии проводятся на плановой основе, но не реже одного </w:t>
      </w:r>
    </w:p>
    <w:p w:rsidR="005377EF" w:rsidRPr="00405965" w:rsidRDefault="005377EF" w:rsidP="00124FB9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05965">
        <w:rPr>
          <w:rFonts w:ascii="Times New Roman" w:hAnsi="Times New Roman" w:cs="Times New Roman"/>
          <w:sz w:val="28"/>
          <w:szCs w:val="28"/>
        </w:rPr>
        <w:t>раза в год. В период заседания  Комиссии решения  принимаются председателем Комиссии  и доводятся секретарем Комиссии до исполнителей в виде указаний и поручений.</w:t>
      </w:r>
    </w:p>
    <w:p w:rsidR="005F32AA" w:rsidRDefault="005377EF" w:rsidP="00124F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05965">
        <w:rPr>
          <w:rFonts w:ascii="Times New Roman" w:hAnsi="Times New Roman" w:cs="Times New Roman"/>
          <w:sz w:val="28"/>
          <w:szCs w:val="28"/>
        </w:rPr>
        <w:t xml:space="preserve">3.5. Заседания Комиссии проводит председатель, а в его отсутствие- </w:t>
      </w:r>
    </w:p>
    <w:p w:rsidR="005377EF" w:rsidRPr="00405965" w:rsidRDefault="005377EF" w:rsidP="00124FB9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05965">
        <w:rPr>
          <w:rFonts w:ascii="Times New Roman" w:hAnsi="Times New Roman" w:cs="Times New Roman"/>
          <w:sz w:val="28"/>
          <w:szCs w:val="28"/>
        </w:rPr>
        <w:t>заместитель председателя Комиссии по поручению председателя Комиссии.</w:t>
      </w:r>
    </w:p>
    <w:p w:rsidR="005377EF" w:rsidRPr="00405965" w:rsidRDefault="005377EF" w:rsidP="00124FB9">
      <w:pPr>
        <w:pStyle w:val="a5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05965">
        <w:rPr>
          <w:rFonts w:ascii="Times New Roman" w:hAnsi="Times New Roman" w:cs="Times New Roman"/>
          <w:sz w:val="28"/>
          <w:szCs w:val="28"/>
        </w:rPr>
        <w:t>3.6.Подготовка материалов к заседанию Комиссии осуществляется представителями тех органов, к ведению которых относятся вопросы повестки заседания. Материалы должны быть представлены в Комиссию не позднее, чем за 5 дней  до дня проведения заседания.</w:t>
      </w:r>
    </w:p>
    <w:p w:rsidR="005377EF" w:rsidRPr="00405965" w:rsidRDefault="005377EF" w:rsidP="00124FB9">
      <w:pPr>
        <w:pStyle w:val="a5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05965">
        <w:rPr>
          <w:rFonts w:ascii="Times New Roman" w:hAnsi="Times New Roman" w:cs="Times New Roman"/>
          <w:sz w:val="28"/>
          <w:szCs w:val="28"/>
        </w:rPr>
        <w:t>3.7. Заседание Комиссии считается правомочным, если на нем присутствует более половины членов Комиссии. В случае отсутствия члена Комиссии на заседании его представляет лицо, замещающее отсутствующего по основной должности.</w:t>
      </w:r>
    </w:p>
    <w:p w:rsidR="005377EF" w:rsidRPr="00405965" w:rsidRDefault="005377EF" w:rsidP="00124FB9">
      <w:pPr>
        <w:pStyle w:val="a5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05965">
        <w:rPr>
          <w:rFonts w:ascii="Times New Roman" w:hAnsi="Times New Roman" w:cs="Times New Roman"/>
          <w:sz w:val="28"/>
          <w:szCs w:val="28"/>
        </w:rPr>
        <w:t>3.8. Решение Комиссии принимается открытым голосованием простым большинством голосов от числа присутствующих членов Комиссии и  оформляется в виде протокола, который подписывает председатель Комиссии, а в его отсутствие – заместитель, председательствующий на заседании. В случае равенства голосов, голос председательствующего является решающим.</w:t>
      </w:r>
    </w:p>
    <w:p w:rsidR="005377EF" w:rsidRPr="00405965" w:rsidRDefault="005377EF" w:rsidP="00124FB9">
      <w:pPr>
        <w:pStyle w:val="a5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05965">
        <w:rPr>
          <w:rFonts w:ascii="Times New Roman" w:hAnsi="Times New Roman" w:cs="Times New Roman"/>
          <w:sz w:val="28"/>
          <w:szCs w:val="28"/>
        </w:rPr>
        <w:t>3.9. Копии протоколов Комиссии направляются для исполнения в соответствующие органы и организации в десятидневный срок после их утверждения председателем Комиссии.</w:t>
      </w:r>
    </w:p>
    <w:p w:rsidR="005377EF" w:rsidRPr="00405965" w:rsidRDefault="005377EF" w:rsidP="00124F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05965">
        <w:rPr>
          <w:rFonts w:ascii="Times New Roman" w:hAnsi="Times New Roman" w:cs="Times New Roman"/>
          <w:sz w:val="28"/>
          <w:szCs w:val="28"/>
        </w:rPr>
        <w:lastRenderedPageBreak/>
        <w:t>3.10. Организация работы Комиссии возлагается на секретаря Комиссии, в обязанности которого  входят:</w:t>
      </w:r>
    </w:p>
    <w:p w:rsidR="005377EF" w:rsidRPr="00405965" w:rsidRDefault="005377EF" w:rsidP="00124FB9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05965">
        <w:rPr>
          <w:rFonts w:ascii="Times New Roman" w:hAnsi="Times New Roman" w:cs="Times New Roman"/>
          <w:sz w:val="28"/>
          <w:szCs w:val="28"/>
        </w:rPr>
        <w:t>- подготовка проекта плана работы Комиссии на год;</w:t>
      </w:r>
    </w:p>
    <w:p w:rsidR="005377EF" w:rsidRPr="00405965" w:rsidRDefault="005377EF" w:rsidP="00124FB9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05965">
        <w:rPr>
          <w:rFonts w:ascii="Times New Roman" w:hAnsi="Times New Roman" w:cs="Times New Roman"/>
          <w:sz w:val="28"/>
          <w:szCs w:val="28"/>
        </w:rPr>
        <w:t>-подготовка проведения заседания Комиссии, созыв заседания Комиссии, оповещение и обеспечение явки членов Комиссии и приглашенных на заседание  лиц, обеспечение проведения заседания в установленный срок;</w:t>
      </w:r>
    </w:p>
    <w:p w:rsidR="005377EF" w:rsidRPr="00405965" w:rsidRDefault="005377EF" w:rsidP="00124FB9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05965">
        <w:rPr>
          <w:rFonts w:ascii="Times New Roman" w:hAnsi="Times New Roman" w:cs="Times New Roman"/>
          <w:sz w:val="28"/>
          <w:szCs w:val="28"/>
        </w:rPr>
        <w:t>-подготовка необходимых документов, справочных и аналитических материалов к заседанию Комиссии;</w:t>
      </w:r>
    </w:p>
    <w:p w:rsidR="005377EF" w:rsidRPr="00405965" w:rsidRDefault="005377EF" w:rsidP="00124FB9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05965">
        <w:rPr>
          <w:rFonts w:ascii="Times New Roman" w:hAnsi="Times New Roman" w:cs="Times New Roman"/>
          <w:sz w:val="28"/>
          <w:szCs w:val="28"/>
        </w:rPr>
        <w:t>-оформление протоколов заседаний Комиссии, направление копий протоколов соответствующим органам и организациям, контроль</w:t>
      </w:r>
      <w:r w:rsidR="00124FB9">
        <w:rPr>
          <w:rFonts w:ascii="Times New Roman" w:hAnsi="Times New Roman" w:cs="Times New Roman"/>
          <w:sz w:val="28"/>
          <w:szCs w:val="28"/>
        </w:rPr>
        <w:t>,</w:t>
      </w:r>
      <w:r w:rsidRPr="00405965">
        <w:rPr>
          <w:rFonts w:ascii="Times New Roman" w:hAnsi="Times New Roman" w:cs="Times New Roman"/>
          <w:sz w:val="28"/>
          <w:szCs w:val="28"/>
        </w:rPr>
        <w:t xml:space="preserve"> за исполнением решений Комиссии.</w:t>
      </w:r>
    </w:p>
    <w:p w:rsidR="005377EF" w:rsidRPr="00405965" w:rsidRDefault="005377EF" w:rsidP="00124FB9">
      <w:pPr>
        <w:pStyle w:val="a5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05965">
        <w:rPr>
          <w:rFonts w:ascii="Times New Roman" w:hAnsi="Times New Roman" w:cs="Times New Roman"/>
          <w:sz w:val="28"/>
          <w:szCs w:val="28"/>
        </w:rPr>
        <w:t>3.11. Деятельность в составе Комиссии осуществляется на безвозмездной основе.</w:t>
      </w:r>
    </w:p>
    <w:p w:rsidR="005377EF" w:rsidRPr="00405965" w:rsidRDefault="005377EF" w:rsidP="00124F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05965">
        <w:rPr>
          <w:rFonts w:ascii="Times New Roman" w:hAnsi="Times New Roman" w:cs="Times New Roman"/>
          <w:sz w:val="28"/>
          <w:szCs w:val="28"/>
        </w:rPr>
        <w:t xml:space="preserve">3.12. Организационно- техническую и информационно-аналитическую деятельность Комиссии обеспечивает администрация </w:t>
      </w:r>
      <w:r w:rsidR="00120226">
        <w:rPr>
          <w:rFonts w:ascii="Times New Roman" w:hAnsi="Times New Roman" w:cs="Times New Roman"/>
          <w:sz w:val="28"/>
          <w:szCs w:val="28"/>
        </w:rPr>
        <w:t>Боров</w:t>
      </w:r>
      <w:r w:rsidRPr="00405965">
        <w:rPr>
          <w:rFonts w:ascii="Times New Roman" w:hAnsi="Times New Roman" w:cs="Times New Roman"/>
          <w:sz w:val="28"/>
          <w:szCs w:val="28"/>
        </w:rPr>
        <w:t>ого сельского поселения.</w:t>
      </w:r>
    </w:p>
    <w:p w:rsidR="005377EF" w:rsidRPr="00405965" w:rsidRDefault="005377EF" w:rsidP="005F32AA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377EF" w:rsidRPr="00405965" w:rsidRDefault="005377EF" w:rsidP="005F32AA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377EF" w:rsidRPr="00405965" w:rsidRDefault="005377EF" w:rsidP="005377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86D93" w:rsidRPr="00405965" w:rsidRDefault="00386D93" w:rsidP="00386D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86D93" w:rsidRPr="00405965" w:rsidRDefault="00386D93" w:rsidP="00386D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86D93" w:rsidRPr="00405965" w:rsidRDefault="00386D93" w:rsidP="00386D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86D93" w:rsidRPr="00405965" w:rsidRDefault="00386D93" w:rsidP="00386D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86D93" w:rsidRPr="00405965" w:rsidRDefault="00386D93" w:rsidP="00386D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83C71" w:rsidRPr="00405965" w:rsidRDefault="00183C71" w:rsidP="00386D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83C71" w:rsidRPr="00405965" w:rsidRDefault="00183C71" w:rsidP="00386D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83C71" w:rsidRPr="00405965" w:rsidRDefault="00183C71" w:rsidP="00386D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83C71" w:rsidRPr="00405965" w:rsidRDefault="00183C71" w:rsidP="00386D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83C71" w:rsidRPr="00405965" w:rsidRDefault="00183C71" w:rsidP="00386D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83C71" w:rsidRPr="00405965" w:rsidRDefault="00183C71" w:rsidP="00386D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83C71" w:rsidRPr="00405965" w:rsidRDefault="00183C71" w:rsidP="00386D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83C71" w:rsidRDefault="00183C71" w:rsidP="00386D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752A" w:rsidRDefault="00E3752A" w:rsidP="00386D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752A" w:rsidRDefault="00E3752A" w:rsidP="00386D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752A" w:rsidRDefault="00E3752A" w:rsidP="00386D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752A" w:rsidRDefault="00E3752A" w:rsidP="00386D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752A" w:rsidRDefault="00E3752A" w:rsidP="00386D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752A" w:rsidRDefault="00E3752A" w:rsidP="00386D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752A" w:rsidRDefault="00E3752A" w:rsidP="00386D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752A" w:rsidRDefault="00E3752A" w:rsidP="00386D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752A" w:rsidRDefault="00E3752A" w:rsidP="00386D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0226" w:rsidRDefault="00120226" w:rsidP="00386D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0226" w:rsidRDefault="00120226" w:rsidP="00386D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0226" w:rsidRDefault="00120226" w:rsidP="00386D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752A" w:rsidRDefault="00E3752A" w:rsidP="00386D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83C71" w:rsidRPr="00405965" w:rsidRDefault="00183C71" w:rsidP="00183C7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0596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</w:t>
      </w:r>
    </w:p>
    <w:p w:rsidR="00183C71" w:rsidRPr="00405965" w:rsidRDefault="00183C71" w:rsidP="00183C7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05965"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183C71" w:rsidRPr="00405965" w:rsidRDefault="00120226" w:rsidP="00183C7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Боров</w:t>
      </w:r>
      <w:r w:rsidR="00183C71" w:rsidRPr="00405965">
        <w:rPr>
          <w:rFonts w:ascii="Times New Roman" w:hAnsi="Times New Roman" w:cs="Times New Roman"/>
          <w:sz w:val="28"/>
          <w:szCs w:val="28"/>
        </w:rPr>
        <w:t>ого сельского поселения</w:t>
      </w:r>
    </w:p>
    <w:p w:rsidR="00183C71" w:rsidRPr="00405965" w:rsidRDefault="006C3391" w:rsidP="00183C7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83C71" w:rsidRPr="0040596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06</w:t>
      </w:r>
      <w:r w:rsidR="00405965" w:rsidRPr="0040596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3.2014</w:t>
      </w:r>
      <w:r w:rsidR="00405965" w:rsidRPr="00405965">
        <w:rPr>
          <w:rFonts w:ascii="Times New Roman" w:hAnsi="Times New Roman" w:cs="Times New Roman"/>
          <w:sz w:val="28"/>
          <w:szCs w:val="28"/>
        </w:rPr>
        <w:t xml:space="preserve">г № </w:t>
      </w:r>
      <w:r w:rsidR="00120226">
        <w:rPr>
          <w:rFonts w:ascii="Times New Roman" w:hAnsi="Times New Roman" w:cs="Times New Roman"/>
          <w:sz w:val="28"/>
          <w:szCs w:val="28"/>
        </w:rPr>
        <w:t>5</w:t>
      </w:r>
    </w:p>
    <w:p w:rsidR="00183C71" w:rsidRPr="00405965" w:rsidRDefault="00183C71" w:rsidP="00183C7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83C71" w:rsidRPr="001C380A" w:rsidRDefault="00183C71" w:rsidP="001C380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965"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по реализации комплексной  муниципальной долгосрочной  целевой программы « Противодействие экстремизму и  профилактика терроризма на территории </w:t>
      </w:r>
      <w:r w:rsidR="00120226">
        <w:rPr>
          <w:rFonts w:ascii="Times New Roman" w:hAnsi="Times New Roman" w:cs="Times New Roman"/>
          <w:b/>
          <w:sz w:val="28"/>
          <w:szCs w:val="28"/>
        </w:rPr>
        <w:t>Боров</w:t>
      </w:r>
      <w:r w:rsidRPr="00405965">
        <w:rPr>
          <w:rFonts w:ascii="Times New Roman" w:hAnsi="Times New Roman" w:cs="Times New Roman"/>
          <w:b/>
          <w:sz w:val="28"/>
          <w:szCs w:val="28"/>
        </w:rPr>
        <w:t>ого сельского поселения на 201</w:t>
      </w:r>
      <w:r w:rsidR="006C3391">
        <w:rPr>
          <w:rFonts w:ascii="Times New Roman" w:hAnsi="Times New Roman" w:cs="Times New Roman"/>
          <w:b/>
          <w:sz w:val="28"/>
          <w:szCs w:val="28"/>
        </w:rPr>
        <w:t>4</w:t>
      </w:r>
      <w:r w:rsidRPr="00405965">
        <w:rPr>
          <w:rFonts w:ascii="Times New Roman" w:hAnsi="Times New Roman" w:cs="Times New Roman"/>
          <w:b/>
          <w:sz w:val="28"/>
          <w:szCs w:val="28"/>
        </w:rPr>
        <w:t>-201</w:t>
      </w:r>
      <w:r w:rsidR="006C3391">
        <w:rPr>
          <w:rFonts w:ascii="Times New Roman" w:hAnsi="Times New Roman" w:cs="Times New Roman"/>
          <w:b/>
          <w:sz w:val="28"/>
          <w:szCs w:val="28"/>
        </w:rPr>
        <w:t>5</w:t>
      </w:r>
      <w:r w:rsidRPr="00405965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tbl>
      <w:tblPr>
        <w:tblStyle w:val="a6"/>
        <w:tblW w:w="10415" w:type="dxa"/>
        <w:tblInd w:w="-526" w:type="dxa"/>
        <w:tblLayout w:type="fixed"/>
        <w:tblLook w:val="04A0"/>
      </w:tblPr>
      <w:tblGrid>
        <w:gridCol w:w="661"/>
        <w:gridCol w:w="4084"/>
        <w:gridCol w:w="992"/>
        <w:gridCol w:w="851"/>
        <w:gridCol w:w="1276"/>
        <w:gridCol w:w="850"/>
        <w:gridCol w:w="284"/>
        <w:gridCol w:w="1417"/>
      </w:tblGrid>
      <w:tr w:rsidR="00E129DD" w:rsidRPr="00405965" w:rsidTr="000E1567">
        <w:trPr>
          <w:trHeight w:val="540"/>
        </w:trPr>
        <w:tc>
          <w:tcPr>
            <w:tcW w:w="661" w:type="dxa"/>
            <w:vMerge w:val="restart"/>
          </w:tcPr>
          <w:p w:rsidR="00183C71" w:rsidRPr="001C380A" w:rsidRDefault="00183C71" w:rsidP="00183C7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C380A">
              <w:rPr>
                <w:rFonts w:ascii="Times New Roman" w:hAnsi="Times New Roman" w:cs="Times New Roman"/>
              </w:rPr>
              <w:t>№</w:t>
            </w:r>
          </w:p>
          <w:p w:rsidR="00183C71" w:rsidRPr="001C380A" w:rsidRDefault="00183C71" w:rsidP="00183C7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C380A">
              <w:rPr>
                <w:rFonts w:ascii="Times New Roman" w:hAnsi="Times New Roman" w:cs="Times New Roman"/>
              </w:rPr>
              <w:t>п\</w:t>
            </w:r>
            <w:proofErr w:type="gramStart"/>
            <w:r w:rsidRPr="001C380A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4084" w:type="dxa"/>
            <w:vMerge w:val="restart"/>
          </w:tcPr>
          <w:p w:rsidR="00183C71" w:rsidRPr="001C380A" w:rsidRDefault="00183C71" w:rsidP="00183C7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C380A">
              <w:rPr>
                <w:rFonts w:ascii="Times New Roman" w:hAnsi="Times New Roman" w:cs="Times New Roman"/>
              </w:rPr>
              <w:t>Наименование</w:t>
            </w:r>
          </w:p>
          <w:p w:rsidR="00183C71" w:rsidRPr="001C380A" w:rsidRDefault="00183C71" w:rsidP="00183C7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C380A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992" w:type="dxa"/>
            <w:vMerge w:val="restart"/>
          </w:tcPr>
          <w:p w:rsidR="00183C71" w:rsidRPr="001C380A" w:rsidRDefault="00183C71" w:rsidP="00183C7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C380A">
              <w:rPr>
                <w:rFonts w:ascii="Times New Roman" w:hAnsi="Times New Roman" w:cs="Times New Roman"/>
              </w:rPr>
              <w:t>Срок</w:t>
            </w:r>
          </w:p>
          <w:p w:rsidR="00183C71" w:rsidRPr="001C380A" w:rsidRDefault="00E129DD" w:rsidP="00183C7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C380A">
              <w:rPr>
                <w:rFonts w:ascii="Times New Roman" w:hAnsi="Times New Roman" w:cs="Times New Roman"/>
              </w:rPr>
              <w:t>И</w:t>
            </w:r>
            <w:r w:rsidR="00183C71" w:rsidRPr="001C380A">
              <w:rPr>
                <w:rFonts w:ascii="Times New Roman" w:hAnsi="Times New Roman" w:cs="Times New Roman"/>
              </w:rPr>
              <w:t>спол</w:t>
            </w:r>
            <w:r w:rsidRPr="001C380A">
              <w:rPr>
                <w:rFonts w:ascii="Times New Roman" w:hAnsi="Times New Roman" w:cs="Times New Roman"/>
              </w:rPr>
              <w:t>-</w:t>
            </w:r>
            <w:r w:rsidR="00183C71" w:rsidRPr="001C380A">
              <w:rPr>
                <w:rFonts w:ascii="Times New Roman" w:hAnsi="Times New Roman" w:cs="Times New Roman"/>
              </w:rPr>
              <w:t>нения</w:t>
            </w:r>
            <w:proofErr w:type="spellEnd"/>
            <w:proofErr w:type="gramEnd"/>
          </w:p>
        </w:tc>
        <w:tc>
          <w:tcPr>
            <w:tcW w:w="851" w:type="dxa"/>
            <w:vMerge w:val="restart"/>
          </w:tcPr>
          <w:p w:rsidR="00183C71" w:rsidRPr="001C380A" w:rsidRDefault="00183C71" w:rsidP="00183C7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C380A">
              <w:rPr>
                <w:rFonts w:ascii="Times New Roman" w:hAnsi="Times New Roman" w:cs="Times New Roman"/>
              </w:rPr>
              <w:t>Всего</w:t>
            </w:r>
          </w:p>
          <w:p w:rsidR="00183C71" w:rsidRPr="001C380A" w:rsidRDefault="00183C71" w:rsidP="00183C7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C380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183C71" w:rsidRPr="001C380A" w:rsidRDefault="00183C71" w:rsidP="00183C7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C380A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701" w:type="dxa"/>
            <w:gridSpan w:val="2"/>
            <w:vMerge w:val="restart"/>
          </w:tcPr>
          <w:p w:rsidR="00183C71" w:rsidRPr="001C380A" w:rsidRDefault="00183C71" w:rsidP="00183C7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C380A">
              <w:rPr>
                <w:rFonts w:ascii="Times New Roman" w:hAnsi="Times New Roman" w:cs="Times New Roman"/>
              </w:rPr>
              <w:t>Ответственный</w:t>
            </w:r>
          </w:p>
          <w:p w:rsidR="00183C71" w:rsidRPr="001C380A" w:rsidRDefault="00183C71" w:rsidP="00183C7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C380A">
              <w:rPr>
                <w:rFonts w:ascii="Times New Roman" w:hAnsi="Times New Roman" w:cs="Times New Roman"/>
              </w:rPr>
              <w:t>Исполни-тель</w:t>
            </w:r>
            <w:proofErr w:type="spellEnd"/>
            <w:proofErr w:type="gramEnd"/>
          </w:p>
        </w:tc>
      </w:tr>
      <w:tr w:rsidR="00183C71" w:rsidRPr="00405965" w:rsidTr="000E1567">
        <w:trPr>
          <w:trHeight w:val="480"/>
        </w:trPr>
        <w:tc>
          <w:tcPr>
            <w:tcW w:w="661" w:type="dxa"/>
            <w:vMerge/>
          </w:tcPr>
          <w:p w:rsidR="00183C71" w:rsidRPr="00E3752A" w:rsidRDefault="00183C71" w:rsidP="00183C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vMerge/>
          </w:tcPr>
          <w:p w:rsidR="00183C71" w:rsidRPr="00E3752A" w:rsidRDefault="00183C71" w:rsidP="00183C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83C71" w:rsidRPr="00E3752A" w:rsidRDefault="00183C71" w:rsidP="00183C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83C71" w:rsidRPr="00E3752A" w:rsidRDefault="00183C71" w:rsidP="00183C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83C71" w:rsidRPr="001C380A" w:rsidRDefault="00183C71" w:rsidP="00E129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C380A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183C71" w:rsidRPr="001C380A" w:rsidRDefault="00183C71" w:rsidP="00E129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C380A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83C71" w:rsidRPr="001C380A" w:rsidRDefault="00183C71" w:rsidP="00183C7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80A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  <w:p w:rsidR="00183C71" w:rsidRPr="001C380A" w:rsidRDefault="00E129DD" w:rsidP="00183C7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C380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83C71" w:rsidRPr="001C380A">
              <w:rPr>
                <w:rFonts w:ascii="Times New Roman" w:hAnsi="Times New Roman" w:cs="Times New Roman"/>
                <w:sz w:val="20"/>
                <w:szCs w:val="20"/>
              </w:rPr>
              <w:t>сточни</w:t>
            </w:r>
            <w:r w:rsidRPr="001C38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83C71" w:rsidRPr="001C380A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  <w:proofErr w:type="gramEnd"/>
          </w:p>
        </w:tc>
        <w:tc>
          <w:tcPr>
            <w:tcW w:w="1701" w:type="dxa"/>
            <w:gridSpan w:val="2"/>
            <w:vMerge/>
          </w:tcPr>
          <w:p w:rsidR="00183C71" w:rsidRPr="00E3752A" w:rsidRDefault="00183C71" w:rsidP="00183C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C71" w:rsidRPr="00405965" w:rsidTr="00E129DD">
        <w:tc>
          <w:tcPr>
            <w:tcW w:w="10415" w:type="dxa"/>
            <w:gridSpan w:val="8"/>
          </w:tcPr>
          <w:p w:rsidR="00183C71" w:rsidRPr="00204EEF" w:rsidRDefault="00183C71" w:rsidP="00183C7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EEF">
              <w:rPr>
                <w:rFonts w:ascii="Times New Roman" w:hAnsi="Times New Roman" w:cs="Times New Roman"/>
                <w:b/>
                <w:sz w:val="28"/>
                <w:szCs w:val="28"/>
              </w:rPr>
              <w:t>1.Организационные и пропагандистские мероприятия</w:t>
            </w:r>
          </w:p>
        </w:tc>
      </w:tr>
      <w:tr w:rsidR="00183C71" w:rsidRPr="000E1567" w:rsidTr="000E1567">
        <w:tc>
          <w:tcPr>
            <w:tcW w:w="661" w:type="dxa"/>
          </w:tcPr>
          <w:p w:rsidR="00183C71" w:rsidRPr="000E1567" w:rsidRDefault="00183C71" w:rsidP="00183C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4" w:type="dxa"/>
          </w:tcPr>
          <w:p w:rsidR="00183C71" w:rsidRPr="000E1567" w:rsidRDefault="00183C71" w:rsidP="00E129D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 xml:space="preserve">Обобщить и распространить </w:t>
            </w:r>
            <w:r w:rsidR="00E129DD" w:rsidRPr="000E1567">
              <w:rPr>
                <w:rFonts w:ascii="Times New Roman" w:hAnsi="Times New Roman" w:cs="Times New Roman"/>
                <w:sz w:val="28"/>
                <w:szCs w:val="28"/>
              </w:rPr>
              <w:t xml:space="preserve"> в опыт проведения просветительских информационных мероприятий  в учреждениях культуры, спорта, образования по формированию толерантности и преодолению ксенофобии.</w:t>
            </w:r>
          </w:p>
        </w:tc>
        <w:tc>
          <w:tcPr>
            <w:tcW w:w="992" w:type="dxa"/>
          </w:tcPr>
          <w:p w:rsidR="00183C71" w:rsidRPr="000E1567" w:rsidRDefault="00E129DD" w:rsidP="006C33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C33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6C33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183C71" w:rsidRPr="000E1567" w:rsidRDefault="00E129DD" w:rsidP="00183C7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83C71" w:rsidRPr="000E1567" w:rsidRDefault="00183C71" w:rsidP="00183C7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9DD" w:rsidRPr="000E1567" w:rsidRDefault="00E129DD" w:rsidP="00183C7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------------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83C71" w:rsidRPr="000E1567" w:rsidRDefault="00183C71" w:rsidP="00183C7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9DD" w:rsidRPr="000E1567" w:rsidRDefault="00E129DD" w:rsidP="00183C7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-----------</w:t>
            </w:r>
          </w:p>
        </w:tc>
        <w:tc>
          <w:tcPr>
            <w:tcW w:w="1701" w:type="dxa"/>
            <w:gridSpan w:val="2"/>
          </w:tcPr>
          <w:p w:rsidR="00183C71" w:rsidRPr="000E1567" w:rsidRDefault="00E129DD" w:rsidP="00183C7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</w:tr>
      <w:tr w:rsidR="00183C71" w:rsidRPr="000E1567" w:rsidTr="000E1567">
        <w:tc>
          <w:tcPr>
            <w:tcW w:w="661" w:type="dxa"/>
          </w:tcPr>
          <w:p w:rsidR="00183C71" w:rsidRPr="000E1567" w:rsidRDefault="00E129DD" w:rsidP="00183C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4" w:type="dxa"/>
          </w:tcPr>
          <w:p w:rsidR="00183C71" w:rsidRPr="000E1567" w:rsidRDefault="00E129DD" w:rsidP="00E129D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Организация работы учреждений культуры и спорта по утверждению в сознании молодых людей идеи личной и коллективной обязанности уважать права человека и разнообразие в нашем обществе                   (как проявление культурных, этнических, религиозных, политических и иных различий между людьми), формированию нетерпимости к любым проявлениям экстремизма</w:t>
            </w:r>
            <w:r w:rsidR="006C3391">
              <w:rPr>
                <w:rFonts w:ascii="Times New Roman" w:hAnsi="Times New Roman" w:cs="Times New Roman"/>
                <w:sz w:val="28"/>
                <w:szCs w:val="28"/>
              </w:rPr>
              <w:t xml:space="preserve"> и терроризма</w:t>
            </w: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183C71" w:rsidRPr="000E1567" w:rsidRDefault="00E129DD" w:rsidP="006C33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C33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6C33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183C71" w:rsidRPr="000E1567" w:rsidRDefault="00E129DD" w:rsidP="00183C7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83C71" w:rsidRPr="000E1567" w:rsidRDefault="00183C71" w:rsidP="00183C7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9DD" w:rsidRPr="000E1567" w:rsidRDefault="00E129DD" w:rsidP="00183C7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-----------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83C71" w:rsidRPr="000E1567" w:rsidRDefault="00183C71" w:rsidP="00183C7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9DD" w:rsidRPr="000E1567" w:rsidRDefault="00E129DD" w:rsidP="00E129D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</w:tc>
        <w:tc>
          <w:tcPr>
            <w:tcW w:w="1701" w:type="dxa"/>
            <w:gridSpan w:val="2"/>
          </w:tcPr>
          <w:p w:rsidR="00183C71" w:rsidRPr="000E1567" w:rsidRDefault="00E129DD" w:rsidP="00183C7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Культорга-низаторы</w:t>
            </w:r>
            <w:proofErr w:type="spellEnd"/>
          </w:p>
        </w:tc>
      </w:tr>
      <w:tr w:rsidR="00183C71" w:rsidRPr="000E1567" w:rsidTr="000E1567">
        <w:tc>
          <w:tcPr>
            <w:tcW w:w="661" w:type="dxa"/>
          </w:tcPr>
          <w:p w:rsidR="00183C71" w:rsidRPr="000E1567" w:rsidRDefault="00E129DD" w:rsidP="00183C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4" w:type="dxa"/>
          </w:tcPr>
          <w:p w:rsidR="00183C71" w:rsidRPr="000E1567" w:rsidRDefault="00E129DD" w:rsidP="00183C7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Распространение среди читателей библиотек информационных материалов, содействующих повышению уровня толерантного сознания молодежи.</w:t>
            </w:r>
          </w:p>
        </w:tc>
        <w:tc>
          <w:tcPr>
            <w:tcW w:w="992" w:type="dxa"/>
          </w:tcPr>
          <w:p w:rsidR="00183C71" w:rsidRPr="000E1567" w:rsidRDefault="00E129DD" w:rsidP="006C33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C33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6C33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183C71" w:rsidRPr="000E1567" w:rsidRDefault="00E129DD" w:rsidP="00183C7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83C71" w:rsidRPr="000E1567" w:rsidRDefault="00183C71" w:rsidP="00183C7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9DD" w:rsidRPr="000E1567" w:rsidRDefault="00E129DD" w:rsidP="00183C7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-----------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83C71" w:rsidRPr="000E1567" w:rsidRDefault="00183C71" w:rsidP="00183C7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9DD" w:rsidRPr="000E1567" w:rsidRDefault="00E129DD" w:rsidP="00183C7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</w:tc>
        <w:tc>
          <w:tcPr>
            <w:tcW w:w="1701" w:type="dxa"/>
            <w:gridSpan w:val="2"/>
          </w:tcPr>
          <w:p w:rsidR="00183C71" w:rsidRPr="000E1567" w:rsidRDefault="00C71E11" w:rsidP="00183C7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129DD" w:rsidRPr="000E1567">
              <w:rPr>
                <w:rFonts w:ascii="Times New Roman" w:hAnsi="Times New Roman" w:cs="Times New Roman"/>
                <w:sz w:val="28"/>
                <w:szCs w:val="28"/>
              </w:rPr>
              <w:t>иблиоте</w:t>
            </w: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29DD" w:rsidRPr="000E1567">
              <w:rPr>
                <w:rFonts w:ascii="Times New Roman" w:hAnsi="Times New Roman" w:cs="Times New Roman"/>
                <w:sz w:val="28"/>
                <w:szCs w:val="28"/>
              </w:rPr>
              <w:t>кари</w:t>
            </w:r>
            <w:proofErr w:type="spellEnd"/>
            <w:proofErr w:type="gramEnd"/>
          </w:p>
        </w:tc>
      </w:tr>
      <w:tr w:rsidR="00183C71" w:rsidRPr="000E1567" w:rsidTr="000E1567">
        <w:tc>
          <w:tcPr>
            <w:tcW w:w="661" w:type="dxa"/>
          </w:tcPr>
          <w:p w:rsidR="00183C71" w:rsidRPr="000E1567" w:rsidRDefault="00C71E11" w:rsidP="00183C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4" w:type="dxa"/>
          </w:tcPr>
          <w:p w:rsidR="00183C71" w:rsidRPr="000E1567" w:rsidRDefault="00C71E11" w:rsidP="00183C7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 по вопросам противодействия  </w:t>
            </w:r>
            <w:r w:rsidRPr="000E15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терроризму, предупреждению террористических актов, проведению в условиях возникновения ЧС</w:t>
            </w:r>
          </w:p>
        </w:tc>
        <w:tc>
          <w:tcPr>
            <w:tcW w:w="992" w:type="dxa"/>
          </w:tcPr>
          <w:p w:rsidR="00183C71" w:rsidRPr="000E1567" w:rsidRDefault="006C3391" w:rsidP="006C33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</w:t>
            </w:r>
            <w:r w:rsidR="00C71E11" w:rsidRPr="000E1567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183C71" w:rsidRPr="000E1567" w:rsidRDefault="00C71E11" w:rsidP="00183C7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Без фина</w:t>
            </w:r>
            <w:r w:rsidRPr="000E15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нсирования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83C71" w:rsidRPr="000E1567" w:rsidRDefault="00183C71" w:rsidP="00183C7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E11" w:rsidRPr="000E1567" w:rsidRDefault="00C71E11" w:rsidP="00183C7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83C71" w:rsidRPr="000E1567" w:rsidRDefault="00183C71" w:rsidP="00183C7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E11" w:rsidRPr="000E1567" w:rsidRDefault="00C71E11" w:rsidP="00C71E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  <w:r w:rsidRPr="000E15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-----</w:t>
            </w:r>
          </w:p>
        </w:tc>
        <w:tc>
          <w:tcPr>
            <w:tcW w:w="1701" w:type="dxa"/>
            <w:gridSpan w:val="2"/>
          </w:tcPr>
          <w:p w:rsidR="00183C71" w:rsidRPr="000E1567" w:rsidRDefault="00C71E11" w:rsidP="00183C7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15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</w:t>
            </w:r>
          </w:p>
        </w:tc>
      </w:tr>
      <w:tr w:rsidR="00C71E11" w:rsidRPr="000E1567" w:rsidTr="000E1567">
        <w:trPr>
          <w:trHeight w:val="2175"/>
        </w:trPr>
        <w:tc>
          <w:tcPr>
            <w:tcW w:w="661" w:type="dxa"/>
            <w:tcBorders>
              <w:bottom w:val="single" w:sz="4" w:space="0" w:color="auto"/>
            </w:tcBorders>
          </w:tcPr>
          <w:p w:rsidR="00C71E11" w:rsidRPr="000E1567" w:rsidRDefault="00C71E11" w:rsidP="00183C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5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C71E11" w:rsidRPr="000E1567" w:rsidRDefault="00C71E11" w:rsidP="000D462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мероприятий  профилактических мер, направленных на предупреждение  экстремисткой </w:t>
            </w:r>
            <w:r w:rsidR="000D4623">
              <w:rPr>
                <w:rFonts w:ascii="Times New Roman" w:hAnsi="Times New Roman" w:cs="Times New Roman"/>
                <w:sz w:val="28"/>
                <w:szCs w:val="28"/>
              </w:rPr>
              <w:t xml:space="preserve">и террористической </w:t>
            </w: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деятельности, в том числе на выявление и последующее устранение причин и условий, способствующих осуществлению экстремистской деятельности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71E11" w:rsidRPr="000E1567" w:rsidRDefault="00C71E11" w:rsidP="006C33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C33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6C33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71E11" w:rsidRPr="000E1567" w:rsidRDefault="00C71E11" w:rsidP="00183C7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C71E11" w:rsidRPr="000E1567" w:rsidRDefault="00C71E11" w:rsidP="00183C7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C71E11" w:rsidRPr="000E1567" w:rsidRDefault="00C71E11" w:rsidP="00C71E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------------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71E11" w:rsidRPr="000E1567" w:rsidRDefault="00C71E11" w:rsidP="008803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</w:tr>
      <w:tr w:rsidR="00C71E11" w:rsidRPr="000E1567" w:rsidTr="000E1567">
        <w:trPr>
          <w:trHeight w:val="324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C71E11" w:rsidRPr="000E1567" w:rsidRDefault="00C71E11" w:rsidP="00183C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84" w:type="dxa"/>
            <w:tcBorders>
              <w:top w:val="single" w:sz="4" w:space="0" w:color="auto"/>
              <w:bottom w:val="single" w:sz="4" w:space="0" w:color="auto"/>
            </w:tcBorders>
          </w:tcPr>
          <w:p w:rsidR="00C71E11" w:rsidRPr="000E1567" w:rsidRDefault="00C71E11" w:rsidP="00183C7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 для детей  и молодежи с использованием видеоматериалов.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1E11" w:rsidRPr="000E1567" w:rsidRDefault="00C71E11" w:rsidP="000D462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D46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0D46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71E11" w:rsidRPr="000E1567" w:rsidRDefault="00C71E11" w:rsidP="00183C7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1000,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11" w:rsidRPr="000E1567" w:rsidRDefault="00C71E11" w:rsidP="00183C7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E11" w:rsidRPr="000E1567" w:rsidRDefault="00C71E11" w:rsidP="00C71E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-----------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1E11" w:rsidRPr="000E1567" w:rsidRDefault="00C71E11" w:rsidP="008803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культорганизаторы</w:t>
            </w:r>
            <w:proofErr w:type="spellEnd"/>
          </w:p>
        </w:tc>
      </w:tr>
      <w:tr w:rsidR="00C71E11" w:rsidRPr="000E1567" w:rsidTr="002D7958">
        <w:trPr>
          <w:trHeight w:val="445"/>
        </w:trPr>
        <w:tc>
          <w:tcPr>
            <w:tcW w:w="1041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71E11" w:rsidRPr="000E1567" w:rsidRDefault="00C71E11" w:rsidP="00C71E11">
            <w:pPr>
              <w:pStyle w:val="a5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567">
              <w:rPr>
                <w:rFonts w:ascii="Times New Roman" w:hAnsi="Times New Roman" w:cs="Times New Roman"/>
                <w:b/>
                <w:sz w:val="28"/>
                <w:szCs w:val="28"/>
              </w:rPr>
              <w:t>2.Проведение акции  Внимание – экстремизм! Терроризму нет! И т.д.</w:t>
            </w:r>
          </w:p>
          <w:p w:rsidR="00C71E11" w:rsidRPr="000E1567" w:rsidRDefault="00C71E11" w:rsidP="008803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E11" w:rsidRPr="000E1567" w:rsidTr="00C71E11">
        <w:trPr>
          <w:trHeight w:val="43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C71E11" w:rsidRPr="000E1567" w:rsidRDefault="00A74AE5" w:rsidP="00183C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71E11" w:rsidRPr="000E1567" w:rsidRDefault="00C71E11" w:rsidP="00183C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tcBorders>
              <w:top w:val="single" w:sz="4" w:space="0" w:color="auto"/>
              <w:bottom w:val="single" w:sz="4" w:space="0" w:color="auto"/>
            </w:tcBorders>
          </w:tcPr>
          <w:p w:rsidR="00C71E11" w:rsidRPr="000E1567" w:rsidRDefault="00A74AE5" w:rsidP="00A74A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Приобретение и размещение плакатов  по профилактике экстремизма и терроризма на территории поселения.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1E11" w:rsidRPr="000E1567" w:rsidRDefault="00A74AE5" w:rsidP="000D462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D46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0D46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71E11" w:rsidRPr="000E1567" w:rsidRDefault="00A74AE5" w:rsidP="00183C7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2000,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11" w:rsidRPr="000E1567" w:rsidRDefault="00A74AE5" w:rsidP="00183C7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---------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E11" w:rsidRPr="000E1567" w:rsidRDefault="00A74AE5" w:rsidP="00C71E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71E11" w:rsidRPr="000E1567" w:rsidRDefault="00A74AE5" w:rsidP="008803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A74AE5" w:rsidRPr="000E1567" w:rsidRDefault="00854A4A" w:rsidP="008803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74AE5" w:rsidRPr="000E1567">
              <w:rPr>
                <w:rFonts w:ascii="Times New Roman" w:hAnsi="Times New Roman" w:cs="Times New Roman"/>
                <w:sz w:val="28"/>
                <w:szCs w:val="28"/>
              </w:rPr>
              <w:t>оселения</w:t>
            </w:r>
          </w:p>
        </w:tc>
      </w:tr>
      <w:tr w:rsidR="00C71E11" w:rsidRPr="000E1567" w:rsidTr="00C71E11">
        <w:trPr>
          <w:trHeight w:val="55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C71E11" w:rsidRPr="000E1567" w:rsidRDefault="00A74AE5" w:rsidP="00183C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84" w:type="dxa"/>
            <w:tcBorders>
              <w:top w:val="single" w:sz="4" w:space="0" w:color="auto"/>
              <w:bottom w:val="single" w:sz="4" w:space="0" w:color="auto"/>
            </w:tcBorders>
          </w:tcPr>
          <w:p w:rsidR="00C71E11" w:rsidRPr="000E1567" w:rsidRDefault="00A74AE5" w:rsidP="00183C7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Изготовление печатных памяток  по тематике  противодействия экстремизму и терроризму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1E11" w:rsidRPr="000E1567" w:rsidRDefault="00A74AE5" w:rsidP="000D462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D46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0D46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71E11" w:rsidRPr="000E1567" w:rsidRDefault="00A74AE5" w:rsidP="00183C7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11" w:rsidRPr="000E1567" w:rsidRDefault="00A74AE5" w:rsidP="00183C7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---------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E11" w:rsidRPr="000E1567" w:rsidRDefault="00A74AE5" w:rsidP="00C71E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---------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71E11" w:rsidRPr="000E1567" w:rsidRDefault="00A74AE5" w:rsidP="008803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C71E11" w:rsidRPr="000E1567" w:rsidTr="00C71E11">
        <w:trPr>
          <w:trHeight w:val="285"/>
        </w:trPr>
        <w:tc>
          <w:tcPr>
            <w:tcW w:w="661" w:type="dxa"/>
            <w:tcBorders>
              <w:top w:val="single" w:sz="4" w:space="0" w:color="auto"/>
            </w:tcBorders>
          </w:tcPr>
          <w:p w:rsidR="00C71E11" w:rsidRPr="000E1567" w:rsidRDefault="00A74AE5" w:rsidP="00183C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84" w:type="dxa"/>
            <w:tcBorders>
              <w:top w:val="single" w:sz="4" w:space="0" w:color="auto"/>
            </w:tcBorders>
          </w:tcPr>
          <w:p w:rsidR="00C71E11" w:rsidRPr="000E1567" w:rsidRDefault="00A74AE5" w:rsidP="00183C7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акцию на тему: </w:t>
            </w:r>
          </w:p>
          <w:p w:rsidR="00A74AE5" w:rsidRPr="000E1567" w:rsidRDefault="00A74AE5" w:rsidP="00A74AE5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 xml:space="preserve">Терроризму нет! </w:t>
            </w:r>
            <w:proofErr w:type="gramStart"/>
            <w:r w:rsidRPr="000E156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рисунков);</w:t>
            </w:r>
          </w:p>
          <w:p w:rsidR="00A74AE5" w:rsidRPr="000E1567" w:rsidRDefault="00A74AE5" w:rsidP="00A74AE5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Круглый стол на тему</w:t>
            </w:r>
            <w:proofErr w:type="gramStart"/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:»</w:t>
            </w:r>
            <w:proofErr w:type="gramEnd"/>
            <w:r w:rsidRPr="000E1567">
              <w:rPr>
                <w:rFonts w:ascii="Times New Roman" w:hAnsi="Times New Roman" w:cs="Times New Roman"/>
                <w:sz w:val="28"/>
                <w:szCs w:val="28"/>
              </w:rPr>
              <w:t xml:space="preserve"> Прошлое, настоящее, будущее»</w:t>
            </w:r>
          </w:p>
          <w:p w:rsidR="00A74AE5" w:rsidRPr="000E1567" w:rsidRDefault="00A74AE5" w:rsidP="005F1407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Провести классные часы на тему: « Внимание экстремизм»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71E11" w:rsidRPr="000E1567" w:rsidRDefault="00A74AE5" w:rsidP="000D462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D46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0D46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71E11" w:rsidRPr="000E1567" w:rsidRDefault="00A74AE5" w:rsidP="00183C7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 xml:space="preserve"> Без </w:t>
            </w:r>
            <w:proofErr w:type="spellStart"/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фининсирования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C71E11" w:rsidRPr="000E1567" w:rsidRDefault="00A74AE5" w:rsidP="00183C7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-----------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71E11" w:rsidRPr="000E1567" w:rsidRDefault="00A74AE5" w:rsidP="00C71E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---------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71E11" w:rsidRPr="000E1567" w:rsidRDefault="00A74AE5" w:rsidP="008803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1567">
              <w:rPr>
                <w:rFonts w:ascii="Times New Roman" w:hAnsi="Times New Roman" w:cs="Times New Roman"/>
                <w:sz w:val="28"/>
                <w:szCs w:val="28"/>
              </w:rPr>
              <w:t>библиотекари</w:t>
            </w:r>
          </w:p>
        </w:tc>
      </w:tr>
    </w:tbl>
    <w:p w:rsidR="00386D93" w:rsidRPr="001C380A" w:rsidRDefault="00386D93" w:rsidP="00386D9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377EF" w:rsidRPr="000E1567" w:rsidRDefault="00A74AE5" w:rsidP="001C380A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567">
        <w:rPr>
          <w:rFonts w:ascii="Times New Roman" w:hAnsi="Times New Roman" w:cs="Times New Roman"/>
          <w:sz w:val="28"/>
          <w:szCs w:val="28"/>
        </w:rPr>
        <w:t>Компле</w:t>
      </w:r>
      <w:r w:rsidR="001C380A" w:rsidRPr="000E1567">
        <w:rPr>
          <w:rFonts w:ascii="Times New Roman" w:hAnsi="Times New Roman" w:cs="Times New Roman"/>
          <w:sz w:val="28"/>
          <w:szCs w:val="28"/>
        </w:rPr>
        <w:t>ксная муниципальная программа «</w:t>
      </w:r>
      <w:r w:rsidRPr="000E1567">
        <w:rPr>
          <w:rFonts w:ascii="Times New Roman" w:hAnsi="Times New Roman" w:cs="Times New Roman"/>
          <w:sz w:val="28"/>
          <w:szCs w:val="28"/>
        </w:rPr>
        <w:t xml:space="preserve">Противодействие экстремизму и профилактика терроризма на территории </w:t>
      </w:r>
      <w:r w:rsidR="00120226">
        <w:rPr>
          <w:rFonts w:ascii="Times New Roman" w:hAnsi="Times New Roman" w:cs="Times New Roman"/>
          <w:sz w:val="28"/>
          <w:szCs w:val="28"/>
        </w:rPr>
        <w:t>Боров</w:t>
      </w:r>
      <w:r w:rsidRPr="000E1567">
        <w:rPr>
          <w:rFonts w:ascii="Times New Roman" w:hAnsi="Times New Roman" w:cs="Times New Roman"/>
          <w:sz w:val="28"/>
          <w:szCs w:val="28"/>
        </w:rPr>
        <w:t>ого сельского поселения  на 201</w:t>
      </w:r>
      <w:r w:rsidR="000D4623">
        <w:rPr>
          <w:rFonts w:ascii="Times New Roman" w:hAnsi="Times New Roman" w:cs="Times New Roman"/>
          <w:sz w:val="28"/>
          <w:szCs w:val="28"/>
        </w:rPr>
        <w:t>4</w:t>
      </w:r>
      <w:r w:rsidRPr="000E1567">
        <w:rPr>
          <w:rFonts w:ascii="Times New Roman" w:hAnsi="Times New Roman" w:cs="Times New Roman"/>
          <w:sz w:val="28"/>
          <w:szCs w:val="28"/>
        </w:rPr>
        <w:t>-201</w:t>
      </w:r>
      <w:r w:rsidR="000D4623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0E1567">
        <w:rPr>
          <w:rFonts w:ascii="Times New Roman" w:hAnsi="Times New Roman" w:cs="Times New Roman"/>
          <w:sz w:val="28"/>
          <w:szCs w:val="28"/>
        </w:rPr>
        <w:t xml:space="preserve"> годы» подлежит  корректировке и внесению дополнений при принятии Федеральной программы и областной </w:t>
      </w:r>
      <w:r w:rsidRPr="000E1567">
        <w:rPr>
          <w:rFonts w:ascii="Times New Roman" w:hAnsi="Times New Roman" w:cs="Times New Roman"/>
          <w:sz w:val="28"/>
          <w:szCs w:val="28"/>
        </w:rPr>
        <w:lastRenderedPageBreak/>
        <w:t>программы с определением</w:t>
      </w:r>
      <w:r w:rsidR="006C2FA7" w:rsidRPr="000E1567">
        <w:rPr>
          <w:rFonts w:ascii="Times New Roman" w:hAnsi="Times New Roman" w:cs="Times New Roman"/>
          <w:sz w:val="28"/>
          <w:szCs w:val="28"/>
        </w:rPr>
        <w:t xml:space="preserve"> порядка и источников финансированияпрактических мероприятий по противодействию экстремизму и терроризму.</w:t>
      </w:r>
    </w:p>
    <w:sectPr w:rsidR="005377EF" w:rsidRPr="000E1567" w:rsidSect="001C380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7530B"/>
    <w:multiLevelType w:val="hybridMultilevel"/>
    <w:tmpl w:val="BB76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15760"/>
    <w:multiLevelType w:val="hybridMultilevel"/>
    <w:tmpl w:val="BBCE5364"/>
    <w:lvl w:ilvl="0" w:tplc="159A299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7462F1"/>
    <w:multiLevelType w:val="hybridMultilevel"/>
    <w:tmpl w:val="9F38A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F2F61"/>
    <w:multiLevelType w:val="hybridMultilevel"/>
    <w:tmpl w:val="EF44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B4671"/>
    <w:multiLevelType w:val="hybridMultilevel"/>
    <w:tmpl w:val="470605C6"/>
    <w:lvl w:ilvl="0" w:tplc="0616DA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48E65E14"/>
    <w:multiLevelType w:val="hybridMultilevel"/>
    <w:tmpl w:val="EF44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B74F4"/>
    <w:multiLevelType w:val="hybridMultilevel"/>
    <w:tmpl w:val="38C65D00"/>
    <w:lvl w:ilvl="0" w:tplc="7B7CD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287CD3"/>
    <w:multiLevelType w:val="hybridMultilevel"/>
    <w:tmpl w:val="7FDCB2F0"/>
    <w:lvl w:ilvl="0" w:tplc="B430491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65733C06"/>
    <w:multiLevelType w:val="hybridMultilevel"/>
    <w:tmpl w:val="B530A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E71B5D"/>
    <w:multiLevelType w:val="hybridMultilevel"/>
    <w:tmpl w:val="8B5A7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430B42"/>
    <w:multiLevelType w:val="hybridMultilevel"/>
    <w:tmpl w:val="6EB46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6D29FA"/>
    <w:multiLevelType w:val="multilevel"/>
    <w:tmpl w:val="28FC9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11"/>
  </w:num>
  <w:num w:numId="10">
    <w:abstractNumId w:val="9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B67"/>
    <w:rsid w:val="00092080"/>
    <w:rsid w:val="000B554E"/>
    <w:rsid w:val="000D4623"/>
    <w:rsid w:val="000E1567"/>
    <w:rsid w:val="00120226"/>
    <w:rsid w:val="00124FB9"/>
    <w:rsid w:val="00150919"/>
    <w:rsid w:val="00183C71"/>
    <w:rsid w:val="001C380A"/>
    <w:rsid w:val="00204EEF"/>
    <w:rsid w:val="002148F8"/>
    <w:rsid w:val="00242CAD"/>
    <w:rsid w:val="00245D17"/>
    <w:rsid w:val="002F27EA"/>
    <w:rsid w:val="00317D0D"/>
    <w:rsid w:val="00386D93"/>
    <w:rsid w:val="003F2B67"/>
    <w:rsid w:val="00405965"/>
    <w:rsid w:val="00466FF8"/>
    <w:rsid w:val="004857FE"/>
    <w:rsid w:val="005377EF"/>
    <w:rsid w:val="00546A63"/>
    <w:rsid w:val="005A0991"/>
    <w:rsid w:val="005F1407"/>
    <w:rsid w:val="005F32AA"/>
    <w:rsid w:val="00612BAF"/>
    <w:rsid w:val="00637327"/>
    <w:rsid w:val="006536B0"/>
    <w:rsid w:val="006813E2"/>
    <w:rsid w:val="006C2FA7"/>
    <w:rsid w:val="006C3391"/>
    <w:rsid w:val="006E31A5"/>
    <w:rsid w:val="006F1508"/>
    <w:rsid w:val="00705F73"/>
    <w:rsid w:val="007C7DD2"/>
    <w:rsid w:val="007F10DD"/>
    <w:rsid w:val="00854A4A"/>
    <w:rsid w:val="008739E4"/>
    <w:rsid w:val="008E2AE5"/>
    <w:rsid w:val="008E2B15"/>
    <w:rsid w:val="00904857"/>
    <w:rsid w:val="009D6330"/>
    <w:rsid w:val="00A66046"/>
    <w:rsid w:val="00A74AE5"/>
    <w:rsid w:val="00B1416D"/>
    <w:rsid w:val="00B1766E"/>
    <w:rsid w:val="00B33EF8"/>
    <w:rsid w:val="00B72223"/>
    <w:rsid w:val="00B75E12"/>
    <w:rsid w:val="00B94659"/>
    <w:rsid w:val="00BC7985"/>
    <w:rsid w:val="00BE06AE"/>
    <w:rsid w:val="00C71E11"/>
    <w:rsid w:val="00C76F2E"/>
    <w:rsid w:val="00CA34E9"/>
    <w:rsid w:val="00CE74AA"/>
    <w:rsid w:val="00D35AF3"/>
    <w:rsid w:val="00D57B6D"/>
    <w:rsid w:val="00DA49D2"/>
    <w:rsid w:val="00E129DD"/>
    <w:rsid w:val="00E3752A"/>
    <w:rsid w:val="00E86D5C"/>
    <w:rsid w:val="00EB6B88"/>
    <w:rsid w:val="00EF3CB2"/>
    <w:rsid w:val="00F32675"/>
    <w:rsid w:val="00F7405D"/>
    <w:rsid w:val="00FD7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E1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33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12BAF"/>
    <w:pPr>
      <w:spacing w:after="0" w:line="240" w:lineRule="auto"/>
    </w:pPr>
  </w:style>
  <w:style w:type="table" w:styleId="a6">
    <w:name w:val="Table Grid"/>
    <w:basedOn w:val="a1"/>
    <w:uiPriority w:val="59"/>
    <w:rsid w:val="00183C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05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59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1943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hamster</dc:creator>
  <cp:keywords/>
  <dc:description/>
  <cp:lastModifiedBy>Азм</cp:lastModifiedBy>
  <cp:revision>35</cp:revision>
  <cp:lastPrinted>2013-10-31T09:50:00Z</cp:lastPrinted>
  <dcterms:created xsi:type="dcterms:W3CDTF">2012-12-16T15:46:00Z</dcterms:created>
  <dcterms:modified xsi:type="dcterms:W3CDTF">2020-06-23T03:13:00Z</dcterms:modified>
</cp:coreProperties>
</file>